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724" w:rsidRPr="00A11724" w:rsidRDefault="00A11724" w:rsidP="00A11724">
      <w:pPr>
        <w:widowControl/>
        <w:spacing w:line="376" w:lineRule="atLeast"/>
        <w:jc w:val="center"/>
        <w:rPr>
          <w:rFonts w:ascii="宋体" w:eastAsia="宋体" w:hAnsi="宋体" w:cs="宋体"/>
          <w:color w:val="666666"/>
          <w:kern w:val="0"/>
          <w:sz w:val="15"/>
          <w:szCs w:val="15"/>
        </w:rPr>
      </w:pPr>
      <w:r w:rsidRPr="00A11724">
        <w:rPr>
          <w:rFonts w:ascii="宋体" w:eastAsia="宋体" w:hAnsi="宋体" w:cs="宋体" w:hint="eastAsia"/>
          <w:b/>
          <w:bCs/>
          <w:color w:val="666666"/>
          <w:kern w:val="0"/>
          <w:sz w:val="28"/>
          <w:szCs w:val="28"/>
        </w:rPr>
        <w:t>中国心理学会临床心理学注册工作委员</w:t>
      </w:r>
    </w:p>
    <w:p w:rsidR="00A11724" w:rsidRPr="00A11724" w:rsidRDefault="00A11724" w:rsidP="00A11724">
      <w:pPr>
        <w:widowControl/>
        <w:spacing w:line="376" w:lineRule="atLeast"/>
        <w:jc w:val="center"/>
        <w:outlineLvl w:val="0"/>
        <w:rPr>
          <w:rFonts w:ascii="宋体" w:eastAsia="宋体" w:hAnsi="宋体" w:cs="宋体" w:hint="eastAsia"/>
          <w:b/>
          <w:bCs/>
          <w:color w:val="666666"/>
          <w:kern w:val="36"/>
          <w:sz w:val="48"/>
          <w:szCs w:val="48"/>
        </w:rPr>
      </w:pPr>
      <w:r w:rsidRPr="00A11724">
        <w:rPr>
          <w:rFonts w:ascii="华文中宋" w:eastAsia="华文中宋" w:hAnsi="华文中宋" w:cs="宋体" w:hint="eastAsia"/>
          <w:b/>
          <w:bCs/>
          <w:color w:val="666666"/>
          <w:kern w:val="36"/>
          <w:sz w:val="48"/>
          <w:szCs w:val="48"/>
        </w:rPr>
        <w:t>注册心理</w:t>
      </w:r>
      <w:proofErr w:type="gramStart"/>
      <w:r w:rsidRPr="00A11724">
        <w:rPr>
          <w:rFonts w:ascii="华文中宋" w:eastAsia="华文中宋" w:hAnsi="华文中宋" w:cs="宋体" w:hint="eastAsia"/>
          <w:b/>
          <w:bCs/>
          <w:color w:val="666666"/>
          <w:kern w:val="36"/>
          <w:sz w:val="48"/>
          <w:szCs w:val="48"/>
        </w:rPr>
        <w:t>师申请</w:t>
      </w:r>
      <w:proofErr w:type="gramEnd"/>
      <w:r w:rsidRPr="00A11724">
        <w:rPr>
          <w:rFonts w:ascii="华文中宋" w:eastAsia="华文中宋" w:hAnsi="华文中宋" w:cs="宋体" w:hint="eastAsia"/>
          <w:b/>
          <w:bCs/>
          <w:color w:val="666666"/>
          <w:kern w:val="36"/>
          <w:sz w:val="48"/>
          <w:szCs w:val="48"/>
        </w:rPr>
        <w:t>指南</w:t>
      </w:r>
    </w:p>
    <w:p w:rsidR="00A11724" w:rsidRPr="00A11724" w:rsidRDefault="00A11724" w:rsidP="00A11724">
      <w:pPr>
        <w:widowControl/>
        <w:spacing w:line="376" w:lineRule="atLeast"/>
        <w:jc w:val="left"/>
        <w:outlineLvl w:val="1"/>
        <w:rPr>
          <w:rFonts w:ascii="宋体" w:eastAsia="宋体" w:hAnsi="宋体" w:cs="宋体" w:hint="eastAsia"/>
          <w:b/>
          <w:bCs/>
          <w:color w:val="666666"/>
          <w:kern w:val="0"/>
          <w:sz w:val="36"/>
          <w:szCs w:val="36"/>
        </w:rPr>
      </w:pPr>
      <w:r w:rsidRPr="00A11724">
        <w:rPr>
          <w:rFonts w:ascii="黑体" w:eastAsia="黑体" w:hAnsi="黑体" w:cs="宋体" w:hint="eastAsia"/>
          <w:b/>
          <w:bCs/>
          <w:color w:val="666666"/>
          <w:kern w:val="0"/>
          <w:sz w:val="28"/>
          <w:szCs w:val="28"/>
        </w:rPr>
        <w:t>一、申请注册心理师的基本条件</w:t>
      </w:r>
    </w:p>
    <w:p w:rsidR="00A11724" w:rsidRPr="00A11724" w:rsidRDefault="00A11724" w:rsidP="00A11724">
      <w:pPr>
        <w:widowControl/>
        <w:spacing w:line="376" w:lineRule="atLeast"/>
        <w:ind w:firstLine="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申请者须达到中国心理学会临床心理学注册工作委员会（以下简称“注册委员会”）在《心理师注册标准》中规定的学历教育、专业训练、实习和督导的有关条件（详见www.chinacpb.org/biaozhun），并由2名在注册委员会有效注册的督导师或心理师推荐。</w:t>
      </w:r>
    </w:p>
    <w:p w:rsidR="00A11724" w:rsidRPr="00A11724" w:rsidRDefault="00A11724" w:rsidP="00A11724">
      <w:pPr>
        <w:widowControl/>
        <w:spacing w:line="376" w:lineRule="atLeast"/>
        <w:jc w:val="left"/>
        <w:outlineLvl w:val="1"/>
        <w:rPr>
          <w:rFonts w:ascii="宋体" w:eastAsia="宋体" w:hAnsi="宋体" w:cs="宋体" w:hint="eastAsia"/>
          <w:b/>
          <w:bCs/>
          <w:color w:val="666666"/>
          <w:kern w:val="0"/>
          <w:sz w:val="36"/>
          <w:szCs w:val="36"/>
        </w:rPr>
      </w:pPr>
      <w:r w:rsidRPr="00A11724">
        <w:rPr>
          <w:rFonts w:ascii="黑体" w:eastAsia="黑体" w:hAnsi="黑体" w:cs="宋体" w:hint="eastAsia"/>
          <w:b/>
          <w:bCs/>
          <w:color w:val="666666"/>
          <w:kern w:val="0"/>
          <w:sz w:val="28"/>
          <w:szCs w:val="28"/>
        </w:rPr>
        <w:t>二、所需提交的材料及注意事项</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t>1.</w:t>
      </w:r>
      <w:r w:rsidRPr="00A11724">
        <w:rPr>
          <w:rFonts w:ascii="宋体" w:eastAsia="宋体" w:hAnsi="宋体" w:cs="宋体" w:hint="eastAsia"/>
          <w:b/>
          <w:bCs/>
          <w:color w:val="666666"/>
          <w:kern w:val="0"/>
          <w:sz w:val="28"/>
        </w:rPr>
        <w:t> </w:t>
      </w:r>
      <w:r w:rsidRPr="00A11724">
        <w:rPr>
          <w:rFonts w:ascii="宋体" w:eastAsia="宋体" w:hAnsi="宋体" w:cs="宋体" w:hint="eastAsia"/>
          <w:b/>
          <w:bCs/>
          <w:color w:val="666666"/>
          <w:kern w:val="0"/>
          <w:sz w:val="28"/>
          <w:szCs w:val="28"/>
        </w:rPr>
        <w:t>材料清单及具体要求</w:t>
      </w:r>
    </w:p>
    <w:tbl>
      <w:tblPr>
        <w:tblW w:w="9035" w:type="dxa"/>
        <w:jc w:val="center"/>
        <w:tblInd w:w="-399" w:type="dxa"/>
        <w:tblCellMar>
          <w:left w:w="0" w:type="dxa"/>
          <w:right w:w="0" w:type="dxa"/>
        </w:tblCellMar>
        <w:tblLook w:val="04A0"/>
      </w:tblPr>
      <w:tblGrid>
        <w:gridCol w:w="2448"/>
        <w:gridCol w:w="6587"/>
      </w:tblGrid>
      <w:tr w:rsidR="00A11724" w:rsidRPr="00A11724" w:rsidTr="00A11724">
        <w:trPr>
          <w:trHeight w:val="510"/>
          <w:jc w:val="center"/>
        </w:trPr>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材料名称</w:t>
            </w:r>
          </w:p>
        </w:tc>
        <w:tc>
          <w:tcPr>
            <w:tcW w:w="65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具体要求</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1. </w:t>
            </w:r>
            <w:r w:rsidRPr="00A11724">
              <w:rPr>
                <w:rFonts w:ascii="宋体" w:eastAsia="宋体" w:hAnsi="宋体" w:cs="宋体" w:hint="eastAsia"/>
                <w:kern w:val="0"/>
                <w:sz w:val="24"/>
                <w:szCs w:val="24"/>
              </w:rPr>
              <w:t>中文履历</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纸质版和电子版各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2. </w:t>
            </w:r>
            <w:r w:rsidRPr="00A11724">
              <w:rPr>
                <w:rFonts w:ascii="宋体" w:eastAsia="宋体" w:hAnsi="宋体" w:cs="宋体" w:hint="eastAsia"/>
                <w:kern w:val="0"/>
                <w:sz w:val="24"/>
                <w:szCs w:val="24"/>
              </w:rPr>
              <w:t>注册心理师申请表</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申请表从注册委员会官方网站（</w:t>
            </w:r>
            <w:r w:rsidRPr="00A11724">
              <w:rPr>
                <w:rFonts w:ascii="楷体" w:eastAsia="楷体" w:hAnsi="楷体" w:cs="宋体" w:hint="eastAsia"/>
                <w:kern w:val="0"/>
                <w:sz w:val="24"/>
                <w:szCs w:val="24"/>
              </w:rPr>
              <w:t>以下简称“网站”</w:t>
            </w:r>
            <w:r w:rsidRPr="00A11724">
              <w:rPr>
                <w:rFonts w:ascii="宋体" w:eastAsia="宋体" w:hAnsi="宋体" w:cs="宋体" w:hint="eastAsia"/>
                <w:kern w:val="0"/>
                <w:sz w:val="24"/>
                <w:szCs w:val="24"/>
              </w:rPr>
              <w:t>）下载</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纸质版和电子版各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3. </w:t>
            </w:r>
            <w:r w:rsidRPr="00A11724">
              <w:rPr>
                <w:rFonts w:ascii="宋体" w:eastAsia="宋体" w:hAnsi="宋体" w:cs="宋体" w:hint="eastAsia"/>
                <w:kern w:val="0"/>
                <w:sz w:val="24"/>
                <w:szCs w:val="24"/>
              </w:rPr>
              <w:t>职业伦理遵守声明</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从网站下载，须申请者本人亲笔签名</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4. </w:t>
            </w:r>
            <w:r w:rsidRPr="00A11724">
              <w:rPr>
                <w:rFonts w:ascii="宋体" w:eastAsia="宋体" w:hAnsi="宋体" w:cs="宋体" w:hint="eastAsia"/>
                <w:kern w:val="0"/>
                <w:sz w:val="24"/>
                <w:szCs w:val="24"/>
              </w:rPr>
              <w:t>最终学历和学位证书</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复印件各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5. </w:t>
            </w:r>
            <w:r w:rsidRPr="00A11724">
              <w:rPr>
                <w:rFonts w:ascii="宋体" w:eastAsia="宋体" w:hAnsi="宋体" w:cs="宋体" w:hint="eastAsia"/>
                <w:kern w:val="0"/>
                <w:sz w:val="24"/>
                <w:szCs w:val="24"/>
              </w:rPr>
              <w:t>非学历教育</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受训证明</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申请者曾参加的心理咨询与治疗专业继续教育课程或工作坊等结业证明的复印件</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6. </w:t>
            </w:r>
            <w:r w:rsidRPr="00A11724">
              <w:rPr>
                <w:rFonts w:ascii="宋体" w:eastAsia="宋体" w:hAnsi="宋体" w:cs="宋体" w:hint="eastAsia"/>
                <w:kern w:val="0"/>
                <w:sz w:val="24"/>
                <w:szCs w:val="24"/>
              </w:rPr>
              <w:t>实习证明</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申请者在督导师（</w:t>
            </w:r>
            <w:r w:rsidRPr="00A11724">
              <w:rPr>
                <w:rFonts w:ascii="楷体" w:eastAsia="楷体" w:hAnsi="楷体" w:cs="宋体" w:hint="eastAsia"/>
                <w:kern w:val="0"/>
                <w:sz w:val="24"/>
                <w:szCs w:val="24"/>
              </w:rPr>
              <w:t>督导师须在注册委员会有效注册，或被注册委员会认可；下同</w:t>
            </w:r>
            <w:r w:rsidRPr="00A11724">
              <w:rPr>
                <w:rFonts w:ascii="宋体" w:eastAsia="宋体" w:hAnsi="宋体" w:cs="宋体" w:hint="eastAsia"/>
                <w:kern w:val="0"/>
                <w:sz w:val="24"/>
                <w:szCs w:val="24"/>
              </w:rPr>
              <w:t>）的督导下参加心理咨询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治疗实习的有效证明</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该证明</w:t>
            </w:r>
            <w:proofErr w:type="gramStart"/>
            <w:r w:rsidRPr="00A11724">
              <w:rPr>
                <w:rFonts w:ascii="宋体" w:eastAsia="宋体" w:hAnsi="宋体" w:cs="宋体" w:hint="eastAsia"/>
                <w:kern w:val="0"/>
                <w:sz w:val="24"/>
                <w:szCs w:val="24"/>
              </w:rPr>
              <w:t>须包括</w:t>
            </w:r>
            <w:proofErr w:type="gramEnd"/>
            <w:r w:rsidRPr="00A11724">
              <w:rPr>
                <w:rFonts w:ascii="宋体" w:eastAsia="宋体" w:hAnsi="宋体" w:cs="宋体" w:hint="eastAsia"/>
                <w:kern w:val="0"/>
                <w:sz w:val="24"/>
                <w:szCs w:val="24"/>
              </w:rPr>
              <w:t>实习时间和地点、从事实习累计小时数；实习小时数是申请者指与服务对象（如来访者</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当事人</w:t>
            </w:r>
            <w:r w:rsidRPr="00A11724">
              <w:rPr>
                <w:rFonts w:ascii="宋体" w:eastAsia="宋体" w:hAnsi="宋体" w:cs="宋体"/>
                <w:kern w:val="0"/>
                <w:sz w:val="24"/>
                <w:szCs w:val="24"/>
              </w:rPr>
              <w:t>/</w:t>
            </w:r>
            <w:proofErr w:type="gramStart"/>
            <w:r w:rsidRPr="00A11724">
              <w:rPr>
                <w:rFonts w:ascii="宋体" w:eastAsia="宋体" w:hAnsi="宋体" w:cs="宋体" w:hint="eastAsia"/>
                <w:kern w:val="0"/>
                <w:sz w:val="24"/>
                <w:szCs w:val="24"/>
              </w:rPr>
              <w:t>咨</w:t>
            </w:r>
            <w:proofErr w:type="gramEnd"/>
            <w:r w:rsidRPr="00A11724">
              <w:rPr>
                <w:rFonts w:ascii="宋体" w:eastAsia="宋体" w:hAnsi="宋体" w:cs="宋体" w:hint="eastAsia"/>
                <w:kern w:val="0"/>
                <w:sz w:val="24"/>
                <w:szCs w:val="24"/>
              </w:rPr>
              <w:t>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病人等）面对面咨询或治疗的实际小时数（</w:t>
            </w:r>
            <w:r w:rsidRPr="00A11724">
              <w:rPr>
                <w:rFonts w:ascii="楷体" w:eastAsia="楷体" w:hAnsi="楷体" w:cs="宋体" w:hint="eastAsia"/>
                <w:kern w:val="0"/>
                <w:sz w:val="24"/>
                <w:szCs w:val="24"/>
              </w:rPr>
              <w:t>一次常规的个别</w:t>
            </w:r>
            <w:proofErr w:type="gramStart"/>
            <w:r w:rsidRPr="00A11724">
              <w:rPr>
                <w:rFonts w:ascii="楷体" w:eastAsia="楷体" w:hAnsi="楷体" w:cs="宋体" w:hint="eastAsia"/>
                <w:kern w:val="0"/>
                <w:sz w:val="24"/>
                <w:szCs w:val="24"/>
              </w:rPr>
              <w:t>会谈按</w:t>
            </w:r>
            <w:proofErr w:type="gramEnd"/>
            <w:r w:rsidRPr="00A11724">
              <w:rPr>
                <w:rFonts w:ascii="宋体" w:eastAsia="宋体" w:hAnsi="宋体" w:cs="宋体"/>
                <w:kern w:val="0"/>
                <w:sz w:val="24"/>
                <w:szCs w:val="24"/>
              </w:rPr>
              <w:t>1</w:t>
            </w:r>
            <w:r w:rsidRPr="00A11724">
              <w:rPr>
                <w:rFonts w:ascii="楷体" w:eastAsia="楷体" w:hAnsi="楷体" w:cs="宋体" w:hint="eastAsia"/>
                <w:kern w:val="0"/>
                <w:sz w:val="24"/>
                <w:szCs w:val="24"/>
              </w:rPr>
              <w:t>小时计，其他情况</w:t>
            </w:r>
            <w:proofErr w:type="gramStart"/>
            <w:r w:rsidRPr="00A11724">
              <w:rPr>
                <w:rFonts w:ascii="楷体" w:eastAsia="楷体" w:hAnsi="楷体" w:cs="宋体" w:hint="eastAsia"/>
                <w:kern w:val="0"/>
                <w:sz w:val="24"/>
                <w:szCs w:val="24"/>
              </w:rPr>
              <w:t>参考此</w:t>
            </w:r>
            <w:proofErr w:type="gramEnd"/>
            <w:r w:rsidRPr="00A11724">
              <w:rPr>
                <w:rFonts w:ascii="楷体" w:eastAsia="楷体" w:hAnsi="楷体" w:cs="宋体" w:hint="eastAsia"/>
                <w:kern w:val="0"/>
                <w:sz w:val="24"/>
                <w:szCs w:val="24"/>
              </w:rPr>
              <w:t>标准计量</w:t>
            </w:r>
            <w:r w:rsidRPr="00A11724">
              <w:rPr>
                <w:rFonts w:ascii="宋体" w:eastAsia="宋体" w:hAnsi="宋体" w:cs="宋体" w:hint="eastAsia"/>
                <w:kern w:val="0"/>
                <w:sz w:val="24"/>
                <w:szCs w:val="24"/>
              </w:rPr>
              <w:t>）</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该证明需要督导师亲笔签名（</w:t>
            </w:r>
            <w:r w:rsidRPr="00A11724">
              <w:rPr>
                <w:rFonts w:ascii="楷体" w:eastAsia="楷体" w:hAnsi="楷体" w:cs="宋体" w:hint="eastAsia"/>
                <w:kern w:val="0"/>
                <w:sz w:val="24"/>
                <w:szCs w:val="24"/>
              </w:rPr>
              <w:t>注册督导师须附上注册号</w:t>
            </w:r>
            <w:r w:rsidRPr="00A11724">
              <w:rPr>
                <w:rFonts w:ascii="宋体" w:eastAsia="宋体" w:hAnsi="宋体" w:cs="宋体" w:hint="eastAsia"/>
                <w:kern w:val="0"/>
                <w:sz w:val="24"/>
                <w:szCs w:val="24"/>
              </w:rPr>
              <w:t>）或加盖实习单位公章</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如果不能提供上述证明，则须提供能证明其参加过心理咨询或治疗实习（并不是正式从事心理咨询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治疗专业实践）的其他有效材料</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7. </w:t>
            </w:r>
            <w:r w:rsidRPr="00A11724">
              <w:rPr>
                <w:rFonts w:ascii="宋体" w:eastAsia="宋体" w:hAnsi="宋体" w:cs="宋体" w:hint="eastAsia"/>
                <w:kern w:val="0"/>
                <w:sz w:val="24"/>
                <w:szCs w:val="24"/>
              </w:rPr>
              <w:t>受督导的证明</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申请者在实习以及心理咨询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治疗的专业实践中接受督导师规律的、正式的个体督导或集体督导的证明，证明式样从网站下载</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bl>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lastRenderedPageBreak/>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15"/>
          <w:szCs w:val="15"/>
        </w:rPr>
        <w:t>（续上表）</w:t>
      </w:r>
    </w:p>
    <w:tbl>
      <w:tblPr>
        <w:tblW w:w="9035" w:type="dxa"/>
        <w:jc w:val="center"/>
        <w:tblInd w:w="-399" w:type="dxa"/>
        <w:tblCellMar>
          <w:left w:w="0" w:type="dxa"/>
          <w:right w:w="0" w:type="dxa"/>
        </w:tblCellMar>
        <w:tblLook w:val="04A0"/>
      </w:tblPr>
      <w:tblGrid>
        <w:gridCol w:w="2448"/>
        <w:gridCol w:w="6587"/>
      </w:tblGrid>
      <w:tr w:rsidR="00A11724" w:rsidRPr="00A11724" w:rsidTr="00A11724">
        <w:trPr>
          <w:trHeight w:val="510"/>
          <w:jc w:val="center"/>
        </w:trPr>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材料名称</w:t>
            </w:r>
          </w:p>
        </w:tc>
        <w:tc>
          <w:tcPr>
            <w:tcW w:w="65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具体要求</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8. </w:t>
            </w:r>
            <w:r w:rsidRPr="00A11724">
              <w:rPr>
                <w:rFonts w:ascii="宋体" w:eastAsia="宋体" w:hAnsi="宋体" w:cs="宋体" w:hint="eastAsia"/>
                <w:kern w:val="0"/>
                <w:sz w:val="24"/>
                <w:szCs w:val="24"/>
              </w:rPr>
              <w:t>推荐信和推荐表</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《注册心理师推荐表》从网站下载</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推荐信和推荐表须同时提供，由推荐人本人亲自完成并签名</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9. </w:t>
            </w:r>
            <w:r w:rsidRPr="00A11724">
              <w:rPr>
                <w:rFonts w:ascii="宋体" w:eastAsia="宋体" w:hAnsi="宋体" w:cs="宋体" w:hint="eastAsia"/>
                <w:kern w:val="0"/>
                <w:sz w:val="24"/>
                <w:szCs w:val="24"/>
              </w:rPr>
              <w:t>学术论文</w:t>
            </w:r>
          </w:p>
        </w:tc>
        <w:tc>
          <w:tcPr>
            <w:tcW w:w="65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如果申请者曾作为第一作者或第二作者（</w:t>
            </w:r>
            <w:r w:rsidRPr="00A11724">
              <w:rPr>
                <w:rFonts w:ascii="楷体" w:eastAsia="楷体" w:hAnsi="楷体" w:cs="宋体" w:hint="eastAsia"/>
                <w:kern w:val="0"/>
                <w:sz w:val="24"/>
                <w:szCs w:val="24"/>
              </w:rPr>
              <w:t>只适用于导师为第一作者的情况</w:t>
            </w:r>
            <w:r w:rsidRPr="00A11724">
              <w:rPr>
                <w:rFonts w:ascii="宋体" w:eastAsia="宋体" w:hAnsi="宋体" w:cs="宋体" w:hint="eastAsia"/>
                <w:kern w:val="0"/>
                <w:sz w:val="24"/>
                <w:szCs w:val="24"/>
              </w:rPr>
              <w:t>）公开发表临床与咨询心理学专业方面的学术论文，则须提供论文复印件；若无，则不提供。</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10. </w:t>
            </w:r>
            <w:r w:rsidRPr="00A11724">
              <w:rPr>
                <w:rFonts w:ascii="宋体" w:eastAsia="宋体" w:hAnsi="宋体" w:cs="宋体" w:hint="eastAsia"/>
                <w:kern w:val="0"/>
                <w:sz w:val="24"/>
                <w:szCs w:val="24"/>
              </w:rPr>
              <w:t>反思性实践报告</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从以下两项</w:t>
            </w:r>
            <w:r w:rsidRPr="00A11724">
              <w:rPr>
                <w:rFonts w:ascii="宋体" w:eastAsia="宋体" w:hAnsi="宋体" w:cs="宋体" w:hint="eastAsia"/>
                <w:b/>
                <w:bCs/>
                <w:kern w:val="0"/>
                <w:sz w:val="24"/>
                <w:szCs w:val="24"/>
                <w:u w:val="single"/>
              </w:rPr>
              <w:t>至少选择一个</w:t>
            </w:r>
            <w:r w:rsidRPr="00A11724">
              <w:rPr>
                <w:rFonts w:ascii="宋体" w:eastAsia="宋体" w:hAnsi="宋体" w:cs="宋体" w:hint="eastAsia"/>
                <w:kern w:val="0"/>
                <w:sz w:val="24"/>
                <w:szCs w:val="24"/>
              </w:rPr>
              <w:t>撰写报告：（</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）描述并分析近一年中申请者本人参加的一次或一个心理咨询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治疗专业继续教育活动（如培训、督导等）；（</w:t>
            </w:r>
            <w:r w:rsidRPr="00A11724">
              <w:rPr>
                <w:rFonts w:ascii="宋体" w:eastAsia="宋体" w:hAnsi="宋体" w:cs="宋体"/>
                <w:kern w:val="0"/>
                <w:sz w:val="24"/>
                <w:szCs w:val="24"/>
              </w:rPr>
              <w:t>2</w:t>
            </w:r>
            <w:r w:rsidRPr="00A11724">
              <w:rPr>
                <w:rFonts w:ascii="宋体" w:eastAsia="宋体" w:hAnsi="宋体" w:cs="宋体" w:hint="eastAsia"/>
                <w:kern w:val="0"/>
                <w:sz w:val="24"/>
                <w:szCs w:val="24"/>
              </w:rPr>
              <w:t>）描述并分析近一年中与申请者本人新的自我觉察有关的一段经历或一次活动</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写作要求详见“</w:t>
            </w:r>
            <w:r w:rsidRPr="00A11724">
              <w:rPr>
                <w:rFonts w:ascii="宋体" w:eastAsia="宋体" w:hAnsi="宋体" w:cs="宋体" w:hint="eastAsia"/>
                <w:b/>
                <w:bCs/>
                <w:kern w:val="0"/>
                <w:sz w:val="24"/>
                <w:szCs w:val="24"/>
              </w:rPr>
              <w:t>反思性实践报告写作体例</w:t>
            </w:r>
            <w:r w:rsidRPr="00A11724">
              <w:rPr>
                <w:rFonts w:ascii="宋体" w:eastAsia="宋体" w:hAnsi="宋体" w:cs="宋体" w:hint="eastAsia"/>
                <w:kern w:val="0"/>
                <w:sz w:val="24"/>
                <w:szCs w:val="24"/>
              </w:rPr>
              <w:t>”</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纸质版和电子版各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11. </w:t>
            </w:r>
            <w:r w:rsidRPr="00A11724">
              <w:rPr>
                <w:rFonts w:ascii="宋体" w:eastAsia="宋体" w:hAnsi="宋体" w:cs="宋体" w:hint="eastAsia"/>
                <w:kern w:val="0"/>
                <w:sz w:val="24"/>
                <w:szCs w:val="24"/>
              </w:rPr>
              <w:t>案例报告</w:t>
            </w:r>
          </w:p>
        </w:tc>
        <w:tc>
          <w:tcPr>
            <w:tcW w:w="65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申请者本人从事的心理咨询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治疗案例</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个（不一定已结案）</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治疗的会谈次数在</w:t>
            </w:r>
            <w:r w:rsidRPr="00A11724">
              <w:rPr>
                <w:rFonts w:ascii="宋体" w:eastAsia="宋体" w:hAnsi="宋体" w:cs="宋体"/>
                <w:kern w:val="0"/>
                <w:sz w:val="24"/>
                <w:szCs w:val="24"/>
              </w:rPr>
              <w:t>8</w:t>
            </w:r>
            <w:r w:rsidRPr="00A11724">
              <w:rPr>
                <w:rFonts w:ascii="宋体" w:eastAsia="宋体" w:hAnsi="宋体" w:cs="宋体" w:hint="eastAsia"/>
                <w:kern w:val="0"/>
                <w:sz w:val="24"/>
                <w:szCs w:val="24"/>
              </w:rPr>
              <w:t>次及以上</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具有较完整的咨询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治疗过程</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注意对服务对象的有关个人信息进行保护</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写作要求详见“</w:t>
            </w:r>
            <w:r w:rsidRPr="00A11724">
              <w:rPr>
                <w:rFonts w:ascii="宋体" w:eastAsia="宋体" w:hAnsi="宋体" w:cs="宋体" w:hint="eastAsia"/>
                <w:b/>
                <w:bCs/>
                <w:kern w:val="0"/>
                <w:sz w:val="24"/>
                <w:szCs w:val="24"/>
              </w:rPr>
              <w:t>案例报告写作体例</w:t>
            </w:r>
            <w:r w:rsidRPr="00A11724">
              <w:rPr>
                <w:rFonts w:ascii="宋体" w:eastAsia="宋体" w:hAnsi="宋体" w:cs="宋体" w:hint="eastAsia"/>
                <w:kern w:val="0"/>
                <w:sz w:val="24"/>
                <w:szCs w:val="24"/>
              </w:rPr>
              <w:t>”</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纸质版和电子版各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tc>
      </w:tr>
      <w:tr w:rsidR="00A11724" w:rsidRPr="00A11724" w:rsidTr="00A11724">
        <w:trPr>
          <w:jc w:val="center"/>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12. </w:t>
            </w:r>
            <w:r w:rsidRPr="00A11724">
              <w:rPr>
                <w:rFonts w:ascii="宋体" w:eastAsia="宋体" w:hAnsi="宋体" w:cs="宋体" w:hint="eastAsia"/>
                <w:kern w:val="0"/>
                <w:sz w:val="24"/>
                <w:szCs w:val="24"/>
              </w:rPr>
              <w:t>会谈录音及逐字稿</w:t>
            </w:r>
          </w:p>
        </w:tc>
        <w:tc>
          <w:tcPr>
            <w:tcW w:w="65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会谈录音与案例报告须为同一个心理咨询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治疗案例</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声明会谈录音获得服务对象知情同意（纸质版</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份，申请者本人亲笔签名）</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从任意</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次会谈中挑选一段时长为</w:t>
            </w:r>
            <w:r w:rsidRPr="00A11724">
              <w:rPr>
                <w:rFonts w:ascii="宋体" w:eastAsia="宋体" w:hAnsi="宋体" w:cs="宋体"/>
                <w:kern w:val="0"/>
                <w:sz w:val="24"/>
                <w:szCs w:val="24"/>
              </w:rPr>
              <w:t>10~15</w:t>
            </w:r>
            <w:r w:rsidRPr="00A11724">
              <w:rPr>
                <w:rFonts w:ascii="宋体" w:eastAsia="宋体" w:hAnsi="宋体" w:cs="宋体" w:hint="eastAsia"/>
                <w:kern w:val="0"/>
                <w:sz w:val="24"/>
                <w:szCs w:val="24"/>
              </w:rPr>
              <w:t>分钟的录音</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该段录音是申请者本人满意的，能够反映出自己的最佳水平</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保证录音的真实性，不得排练，不得拼接</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保证录音的质量，声音清晰可闻</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提供与该段录音相应的逐字稿（纸质版和电子版各</w:t>
            </w:r>
            <w:r w:rsidRPr="00A11724">
              <w:rPr>
                <w:rFonts w:ascii="宋体" w:eastAsia="宋体" w:hAnsi="宋体" w:cs="宋体"/>
                <w:kern w:val="0"/>
                <w:sz w:val="24"/>
                <w:szCs w:val="24"/>
              </w:rPr>
              <w:t>1</w:t>
            </w:r>
            <w:r w:rsidRPr="00A11724">
              <w:rPr>
                <w:rFonts w:ascii="宋体" w:eastAsia="宋体" w:hAnsi="宋体" w:cs="宋体" w:hint="eastAsia"/>
                <w:kern w:val="0"/>
                <w:sz w:val="24"/>
                <w:szCs w:val="24"/>
              </w:rPr>
              <w:t>份）</w:t>
            </w:r>
          </w:p>
          <w:p w:rsidR="00A11724" w:rsidRPr="00A11724" w:rsidRDefault="00A11724" w:rsidP="00A11724">
            <w:pPr>
              <w:widowControl/>
              <w:ind w:left="86" w:hanging="142"/>
              <w:jc w:val="left"/>
              <w:rPr>
                <w:rFonts w:ascii="宋体" w:eastAsia="宋体" w:hAnsi="宋体" w:cs="宋体"/>
                <w:kern w:val="0"/>
                <w:sz w:val="24"/>
                <w:szCs w:val="24"/>
              </w:rPr>
            </w:pPr>
            <w:r w:rsidRPr="00A11724">
              <w:rPr>
                <w:rFonts w:ascii="Wingdings" w:eastAsia="宋体" w:hAnsi="Wingdings" w:cs="宋体"/>
                <w:kern w:val="0"/>
                <w:sz w:val="24"/>
                <w:szCs w:val="24"/>
              </w:rPr>
              <w:t></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逐字稿开头须注明该段录音选自第几次会谈以及在该次会谈中具体的起止时间，并附上有关情况的简要说明以便评审专家理解该段录音</w:t>
            </w:r>
          </w:p>
        </w:tc>
      </w:tr>
    </w:tbl>
    <w:p w:rsidR="00A11724" w:rsidRPr="00A11724" w:rsidRDefault="00A11724" w:rsidP="00A11724">
      <w:pPr>
        <w:widowControl/>
        <w:spacing w:line="376" w:lineRule="atLeast"/>
        <w:ind w:left="723" w:hanging="723"/>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4"/>
          <w:szCs w:val="24"/>
        </w:rPr>
        <w:t>说明：</w:t>
      </w:r>
    </w:p>
    <w:p w:rsidR="00A11724" w:rsidRPr="00A11724" w:rsidRDefault="00A11724" w:rsidP="00A11724">
      <w:pPr>
        <w:widowControl/>
        <w:spacing w:line="376"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(1)</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推荐信和推荐表由推荐人亲自邮寄给注册委员会秘书处，其他纸质</w:t>
      </w:r>
      <w:proofErr w:type="gramStart"/>
      <w:r w:rsidRPr="00A11724">
        <w:rPr>
          <w:rFonts w:ascii="宋体" w:eastAsia="宋体" w:hAnsi="宋体" w:cs="宋体" w:hint="eastAsia"/>
          <w:color w:val="666666"/>
          <w:kern w:val="0"/>
          <w:sz w:val="15"/>
          <w:szCs w:val="15"/>
        </w:rPr>
        <w:t>版材料</w:t>
      </w:r>
      <w:proofErr w:type="gramEnd"/>
      <w:r w:rsidRPr="00A11724">
        <w:rPr>
          <w:rFonts w:ascii="宋体" w:eastAsia="宋体" w:hAnsi="宋体" w:cs="宋体" w:hint="eastAsia"/>
          <w:color w:val="666666"/>
          <w:kern w:val="0"/>
          <w:sz w:val="15"/>
          <w:szCs w:val="15"/>
        </w:rPr>
        <w:t>由申请者邮寄给注册委员会秘书处。</w:t>
      </w:r>
    </w:p>
    <w:p w:rsidR="00A11724" w:rsidRPr="00A11724" w:rsidRDefault="00A11724" w:rsidP="00A11724">
      <w:pPr>
        <w:widowControl/>
        <w:spacing w:line="376"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邮寄请采用邮局挂号信，或顺丰快递、邮政EMS；</w:t>
      </w:r>
      <w:r w:rsidRPr="00A11724">
        <w:rPr>
          <w:rFonts w:ascii="宋体" w:eastAsia="宋体" w:hAnsi="宋体" w:cs="宋体" w:hint="eastAsia"/>
          <w:b/>
          <w:bCs/>
          <w:color w:val="666666"/>
          <w:kern w:val="0"/>
          <w:sz w:val="15"/>
          <w:szCs w:val="15"/>
        </w:rPr>
        <w:t>通讯地址</w:t>
      </w:r>
      <w:r w:rsidRPr="00A11724">
        <w:rPr>
          <w:rFonts w:ascii="宋体" w:eastAsia="宋体" w:hAnsi="宋体" w:cs="宋体" w:hint="eastAsia"/>
          <w:color w:val="666666"/>
          <w:kern w:val="0"/>
          <w:sz w:val="15"/>
          <w:szCs w:val="15"/>
        </w:rPr>
        <w:t>：北京海淀区颐和园路5号北京大学心理学系哲学楼113卢贺（收），邮编：100871，电话：010-</w:t>
      </w:r>
      <w:r w:rsidRPr="00A11724">
        <w:rPr>
          <w:rFonts w:ascii="宋体" w:eastAsia="宋体" w:hAnsi="宋体" w:cs="宋体" w:hint="eastAsia"/>
          <w:color w:val="666666"/>
          <w:kern w:val="0"/>
          <w:sz w:val="15"/>
        </w:rPr>
        <w:t> </w:t>
      </w:r>
      <w:r w:rsidRPr="00A11724">
        <w:rPr>
          <w:rFonts w:ascii="宋体" w:eastAsia="宋体" w:hAnsi="宋体" w:cs="宋体" w:hint="eastAsia"/>
          <w:color w:val="666666"/>
          <w:kern w:val="0"/>
          <w:sz w:val="15"/>
          <w:szCs w:val="15"/>
        </w:rPr>
        <w:t>62766211。</w:t>
      </w:r>
    </w:p>
    <w:p w:rsidR="00A11724" w:rsidRPr="00A11724" w:rsidRDefault="00A11724" w:rsidP="00A11724">
      <w:pPr>
        <w:widowControl/>
        <w:spacing w:line="376"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(3)</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电子版材料压缩打包后发送到注册委员会秘书处工作邮箱（xinlizhuce@chinacpb.org）。</w:t>
      </w:r>
    </w:p>
    <w:p w:rsidR="00A11724" w:rsidRPr="00A11724" w:rsidRDefault="00A11724" w:rsidP="00A11724">
      <w:pPr>
        <w:widowControl/>
        <w:spacing w:line="376"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(4)</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全部材料提交的</w:t>
      </w:r>
      <w:r w:rsidRPr="00A11724">
        <w:rPr>
          <w:rFonts w:ascii="宋体" w:eastAsia="宋体" w:hAnsi="宋体" w:cs="宋体" w:hint="eastAsia"/>
          <w:b/>
          <w:bCs/>
          <w:color w:val="666666"/>
          <w:kern w:val="0"/>
          <w:sz w:val="15"/>
          <w:szCs w:val="15"/>
        </w:rPr>
        <w:t>截止日期</w:t>
      </w:r>
      <w:r w:rsidRPr="00A11724">
        <w:rPr>
          <w:rFonts w:ascii="宋体" w:eastAsia="宋体" w:hAnsi="宋体" w:cs="宋体" w:hint="eastAsia"/>
          <w:color w:val="666666"/>
          <w:kern w:val="0"/>
          <w:sz w:val="15"/>
          <w:szCs w:val="15"/>
        </w:rPr>
        <w:t>：每年4月30日前。</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t>2.</w:t>
      </w:r>
      <w:r w:rsidRPr="00A11724">
        <w:rPr>
          <w:rFonts w:ascii="宋体" w:eastAsia="宋体" w:hAnsi="宋体" w:cs="宋体" w:hint="eastAsia"/>
          <w:b/>
          <w:bCs/>
          <w:color w:val="666666"/>
          <w:kern w:val="0"/>
          <w:sz w:val="28"/>
        </w:rPr>
        <w:t> </w:t>
      </w:r>
      <w:r w:rsidRPr="00A11724">
        <w:rPr>
          <w:rFonts w:ascii="宋体" w:eastAsia="宋体" w:hAnsi="宋体" w:cs="宋体" w:hint="eastAsia"/>
          <w:b/>
          <w:bCs/>
          <w:color w:val="666666"/>
          <w:kern w:val="0"/>
          <w:sz w:val="28"/>
          <w:szCs w:val="28"/>
        </w:rPr>
        <w:t>材料准备的注意事项</w:t>
      </w:r>
    </w:p>
    <w:p w:rsidR="00A11724" w:rsidRPr="00A11724" w:rsidRDefault="00A11724" w:rsidP="00A11724">
      <w:pPr>
        <w:widowControl/>
        <w:spacing w:line="376" w:lineRule="atLeast"/>
        <w:ind w:left="84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(1)</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除材料9“</w:t>
      </w:r>
      <w:r w:rsidRPr="00A11724">
        <w:rPr>
          <w:rFonts w:ascii="宋体" w:eastAsia="宋体" w:hAnsi="宋体" w:cs="宋体" w:hint="eastAsia"/>
          <w:b/>
          <w:bCs/>
          <w:color w:val="666666"/>
          <w:kern w:val="0"/>
          <w:sz w:val="15"/>
          <w:szCs w:val="15"/>
        </w:rPr>
        <w:t>学术论文</w:t>
      </w:r>
      <w:r w:rsidRPr="00A11724">
        <w:rPr>
          <w:rFonts w:ascii="宋体" w:eastAsia="宋体" w:hAnsi="宋体" w:cs="宋体" w:hint="eastAsia"/>
          <w:color w:val="666666"/>
          <w:kern w:val="0"/>
          <w:sz w:val="15"/>
          <w:szCs w:val="15"/>
        </w:rPr>
        <w:t>”外，其余11项材料必须提交。</w:t>
      </w:r>
    </w:p>
    <w:p w:rsidR="00A11724" w:rsidRPr="00A11724" w:rsidRDefault="00A11724" w:rsidP="00A11724">
      <w:pPr>
        <w:widowControl/>
        <w:spacing w:line="376" w:lineRule="atLeast"/>
        <w:ind w:left="84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建议提前一年(至少半年)准备</w:t>
      </w:r>
      <w:r w:rsidRPr="00A11724">
        <w:rPr>
          <w:rFonts w:ascii="宋体" w:eastAsia="宋体" w:hAnsi="宋体" w:cs="宋体" w:hint="eastAsia"/>
          <w:b/>
          <w:bCs/>
          <w:color w:val="666666"/>
          <w:kern w:val="0"/>
          <w:sz w:val="15"/>
          <w:szCs w:val="15"/>
        </w:rPr>
        <w:t>反思性实践报告</w:t>
      </w:r>
      <w:r w:rsidRPr="00A11724">
        <w:rPr>
          <w:rFonts w:ascii="宋体" w:eastAsia="宋体" w:hAnsi="宋体" w:cs="宋体" w:hint="eastAsia"/>
          <w:color w:val="666666"/>
          <w:kern w:val="0"/>
          <w:sz w:val="15"/>
          <w:szCs w:val="15"/>
        </w:rPr>
        <w:t>、</w:t>
      </w:r>
      <w:r w:rsidRPr="00A11724">
        <w:rPr>
          <w:rFonts w:ascii="宋体" w:eastAsia="宋体" w:hAnsi="宋体" w:cs="宋体" w:hint="eastAsia"/>
          <w:b/>
          <w:bCs/>
          <w:color w:val="666666"/>
          <w:kern w:val="0"/>
          <w:sz w:val="15"/>
          <w:szCs w:val="15"/>
        </w:rPr>
        <w:t>案例报告</w:t>
      </w:r>
      <w:r w:rsidRPr="00A11724">
        <w:rPr>
          <w:rFonts w:ascii="宋体" w:eastAsia="宋体" w:hAnsi="宋体" w:cs="宋体" w:hint="eastAsia"/>
          <w:color w:val="666666"/>
          <w:kern w:val="0"/>
          <w:sz w:val="15"/>
          <w:szCs w:val="15"/>
        </w:rPr>
        <w:t>、</w:t>
      </w:r>
      <w:r w:rsidRPr="00A11724">
        <w:rPr>
          <w:rFonts w:ascii="宋体" w:eastAsia="宋体" w:hAnsi="宋体" w:cs="宋体" w:hint="eastAsia"/>
          <w:b/>
          <w:bCs/>
          <w:color w:val="666666"/>
          <w:kern w:val="0"/>
          <w:sz w:val="15"/>
          <w:szCs w:val="15"/>
        </w:rPr>
        <w:t>会谈录音及逐字稿</w:t>
      </w:r>
      <w:r w:rsidRPr="00A11724">
        <w:rPr>
          <w:rFonts w:ascii="宋体" w:eastAsia="宋体" w:hAnsi="宋体" w:cs="宋体" w:hint="eastAsia"/>
          <w:color w:val="666666"/>
          <w:kern w:val="0"/>
          <w:sz w:val="15"/>
          <w:szCs w:val="15"/>
        </w:rPr>
        <w:t>。</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黑体" w:eastAsia="黑体" w:hAnsi="黑体" w:cs="宋体" w:hint="eastAsia"/>
          <w:color w:val="666666"/>
          <w:kern w:val="0"/>
          <w:sz w:val="28"/>
          <w:szCs w:val="28"/>
        </w:rPr>
        <w:br w:type="page"/>
      </w:r>
      <w:r w:rsidRPr="00A11724">
        <w:rPr>
          <w:rFonts w:ascii="宋体" w:eastAsia="宋体" w:hAnsi="宋体" w:cs="宋体" w:hint="eastAsia"/>
          <w:b/>
          <w:bCs/>
          <w:color w:val="666666"/>
          <w:kern w:val="0"/>
          <w:sz w:val="28"/>
          <w:szCs w:val="28"/>
        </w:rPr>
        <w:lastRenderedPageBreak/>
        <w:t> </w:t>
      </w:r>
    </w:p>
    <w:p w:rsidR="00A11724" w:rsidRPr="00A11724" w:rsidRDefault="00A11724" w:rsidP="00A11724">
      <w:pPr>
        <w:widowControl/>
        <w:spacing w:line="376" w:lineRule="atLeast"/>
        <w:jc w:val="left"/>
        <w:outlineLvl w:val="1"/>
        <w:rPr>
          <w:rFonts w:ascii="宋体" w:eastAsia="宋体" w:hAnsi="宋体" w:cs="宋体" w:hint="eastAsia"/>
          <w:b/>
          <w:bCs/>
          <w:color w:val="666666"/>
          <w:kern w:val="0"/>
          <w:sz w:val="36"/>
          <w:szCs w:val="36"/>
        </w:rPr>
      </w:pPr>
      <w:r w:rsidRPr="00A11724">
        <w:rPr>
          <w:rFonts w:ascii="黑体" w:eastAsia="黑体" w:hAnsi="黑体" w:cs="宋体" w:hint="eastAsia"/>
          <w:b/>
          <w:bCs/>
          <w:color w:val="666666"/>
          <w:kern w:val="0"/>
          <w:sz w:val="28"/>
          <w:szCs w:val="28"/>
        </w:rPr>
        <w:t>三、反思性实践报告写作体例</w:t>
      </w:r>
    </w:p>
    <w:tbl>
      <w:tblPr>
        <w:tblW w:w="9052" w:type="dxa"/>
        <w:jc w:val="center"/>
        <w:tblInd w:w="-810" w:type="dxa"/>
        <w:tblCellMar>
          <w:left w:w="0" w:type="dxa"/>
          <w:right w:w="0" w:type="dxa"/>
        </w:tblCellMar>
        <w:tblLook w:val="04A0"/>
      </w:tblPr>
      <w:tblGrid>
        <w:gridCol w:w="3208"/>
        <w:gridCol w:w="5844"/>
      </w:tblGrid>
      <w:tr w:rsidR="00A11724" w:rsidRPr="00A11724" w:rsidTr="00A11724">
        <w:trPr>
          <w:trHeight w:val="510"/>
          <w:jc w:val="center"/>
        </w:trPr>
        <w:tc>
          <w:tcPr>
            <w:tcW w:w="3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报告结构</w:t>
            </w:r>
          </w:p>
        </w:tc>
        <w:tc>
          <w:tcPr>
            <w:tcW w:w="58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主要内容</w:t>
            </w:r>
          </w:p>
        </w:tc>
      </w:tr>
      <w:tr w:rsidR="00A11724" w:rsidRPr="00A11724" w:rsidTr="00A11724">
        <w:trPr>
          <w:trHeight w:val="3269"/>
          <w:jc w:val="center"/>
        </w:trPr>
        <w:tc>
          <w:tcPr>
            <w:tcW w:w="3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1. </w:t>
            </w:r>
            <w:r w:rsidRPr="00A11724">
              <w:rPr>
                <w:rFonts w:ascii="宋体" w:eastAsia="宋体" w:hAnsi="宋体" w:cs="宋体" w:hint="eastAsia"/>
                <w:kern w:val="0"/>
                <w:sz w:val="24"/>
                <w:szCs w:val="24"/>
              </w:rPr>
              <w:t>申请者本人信息</w:t>
            </w:r>
          </w:p>
        </w:tc>
        <w:tc>
          <w:tcPr>
            <w:tcW w:w="5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ind w:left="459" w:hanging="459"/>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性别、年龄</w:t>
            </w:r>
          </w:p>
          <w:p w:rsidR="00A11724" w:rsidRPr="00A11724" w:rsidRDefault="00A11724" w:rsidP="00A11724">
            <w:pPr>
              <w:widowControl/>
              <w:spacing w:line="188" w:lineRule="atLeast"/>
              <w:ind w:left="459" w:hanging="459"/>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主要理论取向</w:t>
            </w:r>
            <w:r w:rsidRPr="00A11724">
              <w:rPr>
                <w:rFonts w:ascii="楷体" w:eastAsia="楷体" w:hAnsi="楷体" w:cs="宋体" w:hint="eastAsia"/>
                <w:b/>
                <w:bCs/>
                <w:kern w:val="0"/>
                <w:sz w:val="20"/>
                <w:szCs w:val="20"/>
              </w:rPr>
              <w:t>（单选）</w:t>
            </w:r>
            <w:r w:rsidRPr="00A11724">
              <w:rPr>
                <w:rFonts w:ascii="宋体" w:eastAsia="宋体" w:hAnsi="宋体" w:cs="宋体" w:hint="eastAsia"/>
                <w:kern w:val="0"/>
                <w:sz w:val="24"/>
                <w:szCs w:val="24"/>
              </w:rPr>
              <w:t>：①心理动力学、②认知</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行为、③人本</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存在、④家庭治疗、⑤整合</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折中、⑥其他</w:t>
            </w:r>
            <w:r w:rsidRPr="00A11724">
              <w:rPr>
                <w:rFonts w:ascii="宋体" w:eastAsia="宋体" w:hAnsi="宋体" w:cs="宋体"/>
                <w:kern w:val="0"/>
                <w:sz w:val="24"/>
                <w:szCs w:val="24"/>
              </w:rPr>
              <w:t>___________</w:t>
            </w:r>
            <w:r w:rsidRPr="00A11724">
              <w:rPr>
                <w:rFonts w:ascii="楷体" w:eastAsia="楷体" w:hAnsi="楷体" w:cs="宋体" w:hint="eastAsia"/>
                <w:kern w:val="0"/>
                <w:sz w:val="18"/>
                <w:szCs w:val="18"/>
              </w:rPr>
              <w:t>（</w:t>
            </w:r>
            <w:r w:rsidRPr="00A11724">
              <w:rPr>
                <w:rFonts w:ascii="楷体" w:eastAsia="楷体" w:hAnsi="楷体" w:cs="宋体" w:hint="eastAsia"/>
                <w:b/>
                <w:bCs/>
                <w:kern w:val="0"/>
                <w:sz w:val="18"/>
                <w:szCs w:val="18"/>
              </w:rPr>
              <w:t>请填写</w:t>
            </w:r>
            <w:r w:rsidRPr="00A11724">
              <w:rPr>
                <w:rFonts w:ascii="楷体" w:eastAsia="楷体" w:hAnsi="楷体" w:cs="宋体" w:hint="eastAsia"/>
                <w:kern w:val="0"/>
                <w:sz w:val="18"/>
                <w:szCs w:val="18"/>
              </w:rPr>
              <w:t>）</w:t>
            </w:r>
          </w:p>
          <w:p w:rsidR="00A11724" w:rsidRPr="00A11724" w:rsidRDefault="00A11724" w:rsidP="00A11724">
            <w:pPr>
              <w:widowControl/>
              <w:spacing w:line="188" w:lineRule="atLeast"/>
              <w:ind w:left="459" w:hanging="459"/>
              <w:jc w:val="left"/>
              <w:rPr>
                <w:rFonts w:ascii="宋体" w:eastAsia="宋体" w:hAnsi="宋体" w:cs="宋体"/>
                <w:kern w:val="0"/>
                <w:sz w:val="24"/>
                <w:szCs w:val="24"/>
              </w:rPr>
            </w:pPr>
            <w:r w:rsidRPr="00A11724">
              <w:rPr>
                <w:rFonts w:ascii="宋体" w:eastAsia="宋体" w:hAnsi="宋体" w:cs="宋体"/>
                <w:kern w:val="0"/>
                <w:sz w:val="24"/>
                <w:szCs w:val="24"/>
              </w:rPr>
              <w:t>(3)</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从事心理咨询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治疗的小时数（含实习期，不含见习期）</w:t>
            </w:r>
          </w:p>
          <w:p w:rsidR="00A11724" w:rsidRPr="00A11724" w:rsidRDefault="00A11724" w:rsidP="00A11724">
            <w:pPr>
              <w:widowControl/>
              <w:spacing w:line="188" w:lineRule="atLeast"/>
              <w:ind w:left="459" w:hanging="459"/>
              <w:jc w:val="left"/>
              <w:rPr>
                <w:rFonts w:ascii="宋体" w:eastAsia="宋体" w:hAnsi="宋体" w:cs="宋体"/>
                <w:kern w:val="0"/>
                <w:sz w:val="24"/>
                <w:szCs w:val="24"/>
              </w:rPr>
            </w:pPr>
            <w:r w:rsidRPr="00A11724">
              <w:rPr>
                <w:rFonts w:ascii="宋体" w:eastAsia="宋体" w:hAnsi="宋体" w:cs="宋体"/>
                <w:kern w:val="0"/>
                <w:sz w:val="24"/>
                <w:szCs w:val="24"/>
              </w:rPr>
              <w:t>(4)</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当前从事心理咨询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治疗的机构</w:t>
            </w:r>
            <w:r w:rsidRPr="00A11724">
              <w:rPr>
                <w:rFonts w:ascii="楷体" w:eastAsia="楷体" w:hAnsi="楷体" w:cs="宋体" w:hint="eastAsia"/>
                <w:b/>
                <w:bCs/>
                <w:kern w:val="0"/>
                <w:sz w:val="20"/>
                <w:szCs w:val="20"/>
              </w:rPr>
              <w:t>（可多选）</w:t>
            </w:r>
            <w:r w:rsidRPr="00A11724">
              <w:rPr>
                <w:rFonts w:ascii="宋体" w:eastAsia="宋体" w:hAnsi="宋体" w:cs="宋体" w:hint="eastAsia"/>
                <w:kern w:val="0"/>
                <w:sz w:val="24"/>
                <w:szCs w:val="24"/>
              </w:rPr>
              <w:t>：①学校、②医院、③企业、④部队、⑤政府救助或矫治机构、⑥心理健康专业服务机构或公司、⑦私人开业、⑧其他</w:t>
            </w:r>
            <w:r w:rsidRPr="00A11724">
              <w:rPr>
                <w:rFonts w:ascii="宋体" w:eastAsia="宋体" w:hAnsi="宋体" w:cs="宋体"/>
                <w:kern w:val="0"/>
                <w:sz w:val="24"/>
                <w:szCs w:val="24"/>
              </w:rPr>
              <w:t>___________</w:t>
            </w:r>
            <w:r w:rsidRPr="00A11724">
              <w:rPr>
                <w:rFonts w:ascii="楷体" w:eastAsia="楷体" w:hAnsi="楷体" w:cs="宋体" w:hint="eastAsia"/>
                <w:kern w:val="0"/>
                <w:sz w:val="18"/>
                <w:szCs w:val="18"/>
              </w:rPr>
              <w:t>（</w:t>
            </w:r>
            <w:r w:rsidRPr="00A11724">
              <w:rPr>
                <w:rFonts w:ascii="楷体" w:eastAsia="楷体" w:hAnsi="楷体" w:cs="宋体" w:hint="eastAsia"/>
                <w:b/>
                <w:bCs/>
                <w:kern w:val="0"/>
                <w:sz w:val="18"/>
                <w:szCs w:val="18"/>
              </w:rPr>
              <w:t>请填写</w:t>
            </w:r>
            <w:r w:rsidRPr="00A11724">
              <w:rPr>
                <w:rFonts w:ascii="楷体" w:eastAsia="楷体" w:hAnsi="楷体" w:cs="宋体" w:hint="eastAsia"/>
                <w:kern w:val="0"/>
                <w:sz w:val="18"/>
                <w:szCs w:val="18"/>
              </w:rPr>
              <w:t>）</w:t>
            </w:r>
          </w:p>
        </w:tc>
      </w:tr>
      <w:tr w:rsidR="00A11724" w:rsidRPr="00A11724" w:rsidTr="00A11724">
        <w:trPr>
          <w:trHeight w:val="3289"/>
          <w:jc w:val="center"/>
        </w:trPr>
        <w:tc>
          <w:tcPr>
            <w:tcW w:w="3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2. </w:t>
            </w:r>
            <w:r w:rsidRPr="00A11724">
              <w:rPr>
                <w:rFonts w:ascii="宋体" w:eastAsia="宋体" w:hAnsi="宋体" w:cs="宋体" w:hint="eastAsia"/>
                <w:kern w:val="0"/>
                <w:sz w:val="24"/>
                <w:szCs w:val="24"/>
              </w:rPr>
              <w:t>活动</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经历简介、分析与反思</w:t>
            </w:r>
          </w:p>
        </w:tc>
        <w:tc>
          <w:tcPr>
            <w:tcW w:w="5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left"/>
              <w:rPr>
                <w:rFonts w:ascii="宋体" w:eastAsia="宋体" w:hAnsi="宋体" w:cs="宋体"/>
                <w:kern w:val="0"/>
                <w:sz w:val="24"/>
                <w:szCs w:val="24"/>
              </w:rPr>
            </w:pPr>
            <w:r w:rsidRPr="00A11724">
              <w:rPr>
                <w:rFonts w:ascii="楷体" w:eastAsia="楷体" w:hAnsi="楷体" w:cs="宋体" w:hint="eastAsia"/>
                <w:b/>
                <w:bCs/>
                <w:kern w:val="0"/>
                <w:sz w:val="24"/>
                <w:szCs w:val="24"/>
              </w:rPr>
              <w:t>（至少选择其中一个撰写）</w:t>
            </w:r>
          </w:p>
          <w:p w:rsidR="00A11724" w:rsidRPr="00A11724" w:rsidRDefault="00A11724" w:rsidP="00A11724">
            <w:pPr>
              <w:widowControl/>
              <w:spacing w:line="188" w:lineRule="atLeast"/>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简要</w:t>
            </w:r>
            <w:proofErr w:type="gramStart"/>
            <w:r w:rsidRPr="00A11724">
              <w:rPr>
                <w:rFonts w:ascii="宋体" w:eastAsia="宋体" w:hAnsi="宋体" w:cs="宋体" w:hint="eastAsia"/>
                <w:kern w:val="0"/>
                <w:sz w:val="24"/>
                <w:szCs w:val="24"/>
              </w:rPr>
              <w:t>描述近</w:t>
            </w:r>
            <w:proofErr w:type="gramEnd"/>
            <w:r w:rsidRPr="00A11724">
              <w:rPr>
                <w:rFonts w:ascii="宋体" w:eastAsia="宋体" w:hAnsi="宋体" w:cs="宋体" w:hint="eastAsia"/>
                <w:kern w:val="0"/>
                <w:sz w:val="24"/>
                <w:szCs w:val="24"/>
              </w:rPr>
              <w:t>一年中自己参加的一次或一个专业继续教育活动（如培训、督导等）的主要信息，包括如时间、地点、主题、主办机构、授课人等；解释参加该活动的原因，并阐述参加该活动对自己的专业实践所带来的影响。</w:t>
            </w:r>
          </w:p>
          <w:p w:rsidR="00A11724" w:rsidRPr="00A11724" w:rsidRDefault="00A11724" w:rsidP="00A11724">
            <w:pPr>
              <w:widowControl/>
              <w:spacing w:line="188" w:lineRule="atLeast"/>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简要</w:t>
            </w:r>
            <w:proofErr w:type="gramStart"/>
            <w:r w:rsidRPr="00A11724">
              <w:rPr>
                <w:rFonts w:ascii="宋体" w:eastAsia="宋体" w:hAnsi="宋体" w:cs="宋体" w:hint="eastAsia"/>
                <w:kern w:val="0"/>
                <w:sz w:val="24"/>
                <w:szCs w:val="24"/>
              </w:rPr>
              <w:t>描述近</w:t>
            </w:r>
            <w:proofErr w:type="gramEnd"/>
            <w:r w:rsidRPr="00A11724">
              <w:rPr>
                <w:rFonts w:ascii="宋体" w:eastAsia="宋体" w:hAnsi="宋体" w:cs="宋体" w:hint="eastAsia"/>
                <w:kern w:val="0"/>
                <w:sz w:val="24"/>
                <w:szCs w:val="24"/>
              </w:rPr>
              <w:t>一年中与新的自我觉察有关的一段经历或一次活动；解释该经历或活动如何与自我觉察有关，并阐述新的自我觉察如何被应用到自己的专业实践之中。</w:t>
            </w:r>
          </w:p>
        </w:tc>
      </w:tr>
    </w:tbl>
    <w:p w:rsidR="00A11724" w:rsidRPr="00A11724" w:rsidRDefault="00A11724" w:rsidP="00A11724">
      <w:pPr>
        <w:widowControl/>
        <w:spacing w:line="188" w:lineRule="atLeast"/>
        <w:ind w:right="368"/>
        <w:jc w:val="left"/>
        <w:rPr>
          <w:rFonts w:ascii="宋体" w:eastAsia="宋体" w:hAnsi="宋体" w:cs="宋体" w:hint="eastAsia"/>
          <w:color w:val="666666"/>
          <w:kern w:val="0"/>
          <w:sz w:val="15"/>
          <w:szCs w:val="15"/>
        </w:rPr>
      </w:pPr>
      <w:r w:rsidRPr="00A11724">
        <w:rPr>
          <w:rFonts w:ascii="黑体" w:eastAsia="黑体" w:hAnsi="黑体" w:cs="宋体" w:hint="eastAsia"/>
          <w:b/>
          <w:bCs/>
          <w:color w:val="666666"/>
          <w:kern w:val="0"/>
          <w:sz w:val="15"/>
          <w:szCs w:val="15"/>
        </w:rPr>
        <w:t>注</w:t>
      </w:r>
      <w:r w:rsidRPr="00A11724">
        <w:rPr>
          <w:rFonts w:ascii="黑体" w:eastAsia="黑体" w:hAnsi="黑体" w:cs="宋体" w:hint="eastAsia"/>
          <w:color w:val="666666"/>
          <w:kern w:val="0"/>
          <w:sz w:val="15"/>
          <w:szCs w:val="15"/>
        </w:rPr>
        <w:t>：</w:t>
      </w:r>
      <w:r w:rsidRPr="00A11724">
        <w:rPr>
          <w:rFonts w:ascii="宋体" w:eastAsia="宋体" w:hAnsi="宋体" w:cs="宋体" w:hint="eastAsia"/>
          <w:color w:val="666666"/>
          <w:kern w:val="0"/>
          <w:sz w:val="15"/>
          <w:szCs w:val="15"/>
        </w:rPr>
        <w:t>（1）文档使用A4纸，正文采用宋体小四号，1.25倍行距；全文6000字以内。</w:t>
      </w:r>
    </w:p>
    <w:p w:rsidR="00A11724" w:rsidRPr="00A11724" w:rsidRDefault="00A11724" w:rsidP="00A11724">
      <w:pPr>
        <w:widowControl/>
        <w:spacing w:line="376" w:lineRule="atLeast"/>
        <w:ind w:left="420" w:right="185" w:hanging="105"/>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（2）报告由评审专家匿名评估，评分维度为“</w:t>
      </w:r>
      <w:r w:rsidRPr="00A11724">
        <w:rPr>
          <w:rFonts w:ascii="宋体" w:eastAsia="宋体" w:hAnsi="宋体" w:cs="宋体" w:hint="eastAsia"/>
          <w:b/>
          <w:bCs/>
          <w:color w:val="666666"/>
          <w:kern w:val="0"/>
          <w:sz w:val="15"/>
          <w:szCs w:val="15"/>
        </w:rPr>
        <w:t>反思/觉察的内容与质量</w:t>
      </w:r>
      <w:r w:rsidRPr="00A11724">
        <w:rPr>
          <w:rFonts w:ascii="宋体" w:eastAsia="宋体" w:hAnsi="宋体" w:cs="宋体" w:hint="eastAsia"/>
          <w:color w:val="666666"/>
          <w:kern w:val="0"/>
          <w:sz w:val="15"/>
          <w:szCs w:val="15"/>
        </w:rPr>
        <w:t>”。</w:t>
      </w:r>
    </w:p>
    <w:p w:rsidR="00A11724" w:rsidRPr="00A11724" w:rsidRDefault="00A11724" w:rsidP="00A11724">
      <w:pPr>
        <w:widowControl/>
        <w:spacing w:line="188" w:lineRule="atLeast"/>
        <w:ind w:right="368"/>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黑体" w:eastAsia="黑体" w:hAnsi="黑体" w:cs="宋体" w:hint="eastAsia"/>
          <w:color w:val="666666"/>
          <w:kern w:val="0"/>
          <w:sz w:val="28"/>
          <w:szCs w:val="28"/>
        </w:rPr>
        <w:br w:type="page"/>
      </w:r>
      <w:r w:rsidRPr="00A11724">
        <w:rPr>
          <w:rFonts w:ascii="宋体" w:eastAsia="宋体" w:hAnsi="宋体" w:cs="宋体" w:hint="eastAsia"/>
          <w:b/>
          <w:bCs/>
          <w:color w:val="666666"/>
          <w:kern w:val="0"/>
          <w:sz w:val="28"/>
          <w:szCs w:val="28"/>
        </w:rPr>
        <w:lastRenderedPageBreak/>
        <w:t> </w:t>
      </w:r>
    </w:p>
    <w:p w:rsidR="00A11724" w:rsidRPr="00A11724" w:rsidRDefault="00A11724" w:rsidP="00A11724">
      <w:pPr>
        <w:widowControl/>
        <w:spacing w:line="376" w:lineRule="atLeast"/>
        <w:jc w:val="left"/>
        <w:outlineLvl w:val="1"/>
        <w:rPr>
          <w:rFonts w:ascii="宋体" w:eastAsia="宋体" w:hAnsi="宋体" w:cs="宋体" w:hint="eastAsia"/>
          <w:b/>
          <w:bCs/>
          <w:color w:val="666666"/>
          <w:kern w:val="0"/>
          <w:sz w:val="36"/>
          <w:szCs w:val="36"/>
        </w:rPr>
      </w:pPr>
      <w:r w:rsidRPr="00A11724">
        <w:rPr>
          <w:rFonts w:ascii="黑体" w:eastAsia="黑体" w:hAnsi="黑体" w:cs="宋体" w:hint="eastAsia"/>
          <w:b/>
          <w:bCs/>
          <w:color w:val="666666"/>
          <w:kern w:val="0"/>
          <w:sz w:val="28"/>
          <w:szCs w:val="28"/>
        </w:rPr>
        <w:t>四、案例报告写作体例</w:t>
      </w:r>
    </w:p>
    <w:tbl>
      <w:tblPr>
        <w:tblW w:w="9221" w:type="dxa"/>
        <w:jc w:val="center"/>
        <w:tblInd w:w="-987" w:type="dxa"/>
        <w:tblCellMar>
          <w:left w:w="0" w:type="dxa"/>
          <w:right w:w="0" w:type="dxa"/>
        </w:tblCellMar>
        <w:tblLook w:val="04A0"/>
      </w:tblPr>
      <w:tblGrid>
        <w:gridCol w:w="3036"/>
        <w:gridCol w:w="6185"/>
      </w:tblGrid>
      <w:tr w:rsidR="00A11724" w:rsidRPr="00A11724" w:rsidTr="00A11724">
        <w:trPr>
          <w:trHeight w:val="510"/>
          <w:jc w:val="center"/>
        </w:trPr>
        <w:tc>
          <w:tcPr>
            <w:tcW w:w="30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报告结构</w:t>
            </w:r>
          </w:p>
        </w:tc>
        <w:tc>
          <w:tcPr>
            <w:tcW w:w="61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主要内容</w:t>
            </w:r>
          </w:p>
        </w:tc>
      </w:tr>
      <w:tr w:rsidR="00A11724" w:rsidRPr="00A11724" w:rsidTr="00A11724">
        <w:trPr>
          <w:trHeight w:val="3452"/>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1. </w:t>
            </w:r>
            <w:r w:rsidRPr="00A11724">
              <w:rPr>
                <w:rFonts w:ascii="宋体" w:eastAsia="宋体" w:hAnsi="宋体" w:cs="宋体" w:hint="eastAsia"/>
                <w:kern w:val="0"/>
                <w:sz w:val="24"/>
                <w:szCs w:val="24"/>
              </w:rPr>
              <w:t>基本信息</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申请者本人信息：性别、年龄、主要理论取向</w:t>
            </w:r>
            <w:r w:rsidRPr="00A11724">
              <w:rPr>
                <w:rFonts w:ascii="楷体" w:eastAsia="楷体" w:hAnsi="楷体" w:cs="宋体" w:hint="eastAsia"/>
                <w:b/>
                <w:bCs/>
                <w:kern w:val="0"/>
                <w:sz w:val="20"/>
                <w:szCs w:val="20"/>
              </w:rPr>
              <w:t>（单选）</w:t>
            </w:r>
            <w:r w:rsidRPr="00A11724">
              <w:rPr>
                <w:rFonts w:ascii="宋体" w:eastAsia="宋体" w:hAnsi="宋体" w:cs="宋体" w:hint="eastAsia"/>
                <w:kern w:val="0"/>
                <w:sz w:val="24"/>
                <w:szCs w:val="24"/>
              </w:rPr>
              <w:t>（①心理动力学、②认知</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行为、③人本</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存在、④家庭治疗、⑤整合</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折中、⑥其他</w:t>
            </w:r>
            <w:r w:rsidRPr="00A11724">
              <w:rPr>
                <w:rFonts w:ascii="宋体" w:eastAsia="宋体" w:hAnsi="宋体" w:cs="宋体"/>
                <w:kern w:val="0"/>
                <w:sz w:val="24"/>
                <w:szCs w:val="24"/>
              </w:rPr>
              <w:t>___________</w:t>
            </w:r>
            <w:r w:rsidRPr="00A11724">
              <w:rPr>
                <w:rFonts w:ascii="宋体" w:eastAsia="宋体" w:hAnsi="宋体" w:cs="宋体"/>
                <w:kern w:val="0"/>
                <w:sz w:val="18"/>
                <w:szCs w:val="18"/>
              </w:rPr>
              <w:t>[</w:t>
            </w:r>
            <w:r w:rsidRPr="00A11724">
              <w:rPr>
                <w:rFonts w:ascii="楷体" w:eastAsia="楷体" w:hAnsi="楷体" w:cs="宋体" w:hint="eastAsia"/>
                <w:b/>
                <w:bCs/>
                <w:kern w:val="0"/>
                <w:sz w:val="18"/>
                <w:szCs w:val="18"/>
              </w:rPr>
              <w:t>请填写</w:t>
            </w:r>
            <w:r w:rsidRPr="00A11724">
              <w:rPr>
                <w:rFonts w:ascii="宋体" w:eastAsia="宋体" w:hAnsi="宋体" w:cs="宋体"/>
                <w:kern w:val="0"/>
                <w:sz w:val="18"/>
                <w:szCs w:val="18"/>
              </w:rPr>
              <w:t>]</w:t>
            </w:r>
            <w:r w:rsidRPr="00A11724">
              <w:rPr>
                <w:rFonts w:ascii="宋体" w:eastAsia="宋体" w:hAnsi="宋体" w:cs="宋体" w:hint="eastAsia"/>
                <w:kern w:val="0"/>
                <w:sz w:val="24"/>
                <w:szCs w:val="24"/>
              </w:rPr>
              <w:t>）、从事心理咨询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治疗的小时数（含实习期，不含见习期）、当前从事心理咨询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治疗的机构</w:t>
            </w:r>
            <w:r w:rsidRPr="00A11724">
              <w:rPr>
                <w:rFonts w:ascii="楷体" w:eastAsia="楷体" w:hAnsi="楷体" w:cs="宋体" w:hint="eastAsia"/>
                <w:b/>
                <w:bCs/>
                <w:kern w:val="0"/>
                <w:sz w:val="20"/>
                <w:szCs w:val="20"/>
              </w:rPr>
              <w:t>（可多选）</w:t>
            </w:r>
            <w:r w:rsidRPr="00A11724">
              <w:rPr>
                <w:rFonts w:ascii="宋体" w:eastAsia="宋体" w:hAnsi="宋体" w:cs="宋体" w:hint="eastAsia"/>
                <w:kern w:val="0"/>
                <w:sz w:val="24"/>
                <w:szCs w:val="24"/>
              </w:rPr>
              <w:t>（①学校、②医院、③企业、④部队、⑤政府救助或矫治机构、⑥心理健康专业服务机构或公司、⑦私人开业、⑧其他</w:t>
            </w:r>
            <w:r w:rsidRPr="00A11724">
              <w:rPr>
                <w:rFonts w:ascii="宋体" w:eastAsia="宋体" w:hAnsi="宋体" w:cs="宋体"/>
                <w:kern w:val="0"/>
                <w:sz w:val="24"/>
                <w:szCs w:val="24"/>
              </w:rPr>
              <w:t>___________</w:t>
            </w:r>
            <w:r w:rsidRPr="00A11724">
              <w:rPr>
                <w:rFonts w:ascii="宋体" w:eastAsia="宋体" w:hAnsi="宋体" w:cs="宋体"/>
                <w:kern w:val="0"/>
                <w:sz w:val="18"/>
                <w:szCs w:val="18"/>
              </w:rPr>
              <w:t>[</w:t>
            </w:r>
            <w:r w:rsidRPr="00A11724">
              <w:rPr>
                <w:rFonts w:ascii="楷体" w:eastAsia="楷体" w:hAnsi="楷体" w:cs="宋体" w:hint="eastAsia"/>
                <w:b/>
                <w:bCs/>
                <w:kern w:val="0"/>
                <w:sz w:val="18"/>
                <w:szCs w:val="18"/>
              </w:rPr>
              <w:t>请填写</w:t>
            </w:r>
            <w:r w:rsidRPr="00A11724">
              <w:rPr>
                <w:rFonts w:ascii="宋体" w:eastAsia="宋体" w:hAnsi="宋体" w:cs="宋体"/>
                <w:kern w:val="0"/>
                <w:sz w:val="18"/>
                <w:szCs w:val="18"/>
              </w:rPr>
              <w:t>]</w:t>
            </w:r>
            <w:r w:rsidRPr="00A11724">
              <w:rPr>
                <w:rFonts w:ascii="宋体" w:eastAsia="宋体" w:hAnsi="宋体" w:cs="宋体" w:hint="eastAsia"/>
                <w:kern w:val="0"/>
                <w:sz w:val="24"/>
                <w:szCs w:val="24"/>
              </w:rPr>
              <w:t>）</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个案信息（包括人口统计学资料、主诉或求助问题、求助动机或目标、求助过程、以往咨询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治疗经历以及个案对此的评价、主要家庭成员及关系、成长经历、对个案的初始印象等）</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(3)</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治疗信息（包括起止日期、会谈频率、会谈次数、是否接受过督导、是否接受药物治疗等）</w:t>
            </w:r>
          </w:p>
        </w:tc>
      </w:tr>
      <w:tr w:rsidR="00A11724" w:rsidRPr="00A11724" w:rsidTr="00A11724">
        <w:trPr>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2. </w:t>
            </w:r>
            <w:r w:rsidRPr="00A11724">
              <w:rPr>
                <w:rFonts w:ascii="宋体" w:eastAsia="宋体" w:hAnsi="宋体" w:cs="宋体" w:hint="eastAsia"/>
                <w:kern w:val="0"/>
                <w:sz w:val="24"/>
                <w:szCs w:val="24"/>
              </w:rPr>
              <w:t>个案概念化（含评估与诊断）</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评估（包括确定评估目标、选择评估工具或方法、评估过程、结果及解释）</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诊断或工作诊断（包括诊断标准、诊断过程、诊断结果）</w:t>
            </w:r>
            <w:r w:rsidRPr="00A11724">
              <w:rPr>
                <w:rFonts w:ascii="宋体" w:eastAsia="宋体" w:hAnsi="宋体" w:cs="宋体" w:hint="eastAsia"/>
                <w:b/>
                <w:bCs/>
                <w:kern w:val="0"/>
                <w:sz w:val="24"/>
                <w:szCs w:val="24"/>
              </w:rPr>
              <w:t>（</w:t>
            </w:r>
            <w:r w:rsidRPr="00A11724">
              <w:rPr>
                <w:rFonts w:ascii="宋体" w:eastAsia="宋体" w:hAnsi="宋体" w:cs="宋体" w:hint="eastAsia"/>
                <w:b/>
                <w:bCs/>
                <w:kern w:val="0"/>
                <w:sz w:val="24"/>
                <w:szCs w:val="24"/>
                <w:u w:val="single"/>
              </w:rPr>
              <w:t>注：诊断仅限具有医师资格的申请者撰写</w:t>
            </w:r>
            <w:r w:rsidRPr="00A11724">
              <w:rPr>
                <w:rFonts w:ascii="宋体" w:eastAsia="宋体" w:hAnsi="宋体" w:cs="宋体" w:hint="eastAsia"/>
                <w:b/>
                <w:bCs/>
                <w:kern w:val="0"/>
                <w:sz w:val="24"/>
                <w:szCs w:val="24"/>
              </w:rPr>
              <w:t>）</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(3)</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个案概念化（即依据专业理论对个案问题</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症状</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障碍的发生、发展做出解释）</w:t>
            </w:r>
          </w:p>
        </w:tc>
      </w:tr>
      <w:tr w:rsidR="00A11724" w:rsidRPr="00A11724" w:rsidTr="00A11724">
        <w:trPr>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88" w:lineRule="atLeast"/>
              <w:jc w:val="left"/>
              <w:rPr>
                <w:rFonts w:ascii="宋体" w:eastAsia="宋体" w:hAnsi="宋体" w:cs="宋体"/>
                <w:kern w:val="0"/>
                <w:sz w:val="24"/>
                <w:szCs w:val="24"/>
              </w:rPr>
            </w:pPr>
            <w:r w:rsidRPr="00A11724">
              <w:rPr>
                <w:rFonts w:ascii="宋体" w:eastAsia="宋体" w:hAnsi="宋体" w:cs="宋体"/>
                <w:kern w:val="0"/>
                <w:sz w:val="24"/>
                <w:szCs w:val="24"/>
              </w:rPr>
              <w:t>3. 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治疗方案</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理论依据（即制定方案所依据的某个或某些专业理论）</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治疗目标（包括目标设置的过程、目标的分析与描述）</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(3)</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治疗方法（包括方法的考虑或选择过程、实施设想）</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(4)</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其他（如咨询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治疗次数、注意事项等，如无则不需要）</w:t>
            </w:r>
          </w:p>
        </w:tc>
      </w:tr>
      <w:tr w:rsidR="00A11724" w:rsidRPr="00A11724" w:rsidTr="00A11724">
        <w:trPr>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88" w:lineRule="atLeast"/>
              <w:jc w:val="left"/>
              <w:rPr>
                <w:rFonts w:ascii="宋体" w:eastAsia="宋体" w:hAnsi="宋体" w:cs="宋体"/>
                <w:kern w:val="0"/>
                <w:sz w:val="24"/>
                <w:szCs w:val="24"/>
              </w:rPr>
            </w:pPr>
            <w:r w:rsidRPr="00A11724">
              <w:rPr>
                <w:rFonts w:ascii="宋体" w:eastAsia="宋体" w:hAnsi="宋体" w:cs="宋体"/>
                <w:kern w:val="0"/>
                <w:sz w:val="24"/>
                <w:szCs w:val="24"/>
              </w:rPr>
              <w:t>4. 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治疗过程</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进程（包括咨询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治疗不同阶段的重要事件或主题、焦点、互动、处理，以及咨询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治疗关系）</w:t>
            </w:r>
            <w:r w:rsidRPr="00A11724">
              <w:rPr>
                <w:rFonts w:ascii="宋体" w:eastAsia="宋体" w:hAnsi="宋体" w:cs="宋体" w:hint="eastAsia"/>
                <w:b/>
                <w:bCs/>
                <w:kern w:val="0"/>
                <w:sz w:val="24"/>
                <w:szCs w:val="24"/>
              </w:rPr>
              <w:t>（</w:t>
            </w:r>
            <w:r w:rsidRPr="00A11724">
              <w:rPr>
                <w:rFonts w:ascii="宋体" w:eastAsia="宋体" w:hAnsi="宋体" w:cs="宋体" w:hint="eastAsia"/>
                <w:b/>
                <w:bCs/>
                <w:kern w:val="0"/>
                <w:sz w:val="24"/>
                <w:szCs w:val="24"/>
                <w:u w:val="single"/>
              </w:rPr>
              <w:t>注：不需按会谈顺序逐次介绍）</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其他（如会商、接受督导的简要情况等，如无则不需要）</w:t>
            </w:r>
          </w:p>
        </w:tc>
      </w:tr>
      <w:tr w:rsidR="00A11724" w:rsidRPr="00A11724" w:rsidTr="00A11724">
        <w:trPr>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88" w:lineRule="atLeast"/>
              <w:jc w:val="left"/>
              <w:rPr>
                <w:rFonts w:ascii="宋体" w:eastAsia="宋体" w:hAnsi="宋体" w:cs="宋体"/>
                <w:kern w:val="0"/>
                <w:sz w:val="24"/>
                <w:szCs w:val="24"/>
              </w:rPr>
            </w:pPr>
            <w:r w:rsidRPr="00A11724">
              <w:rPr>
                <w:rFonts w:ascii="宋体" w:eastAsia="宋体" w:hAnsi="宋体" w:cs="宋体"/>
                <w:kern w:val="0"/>
                <w:sz w:val="24"/>
                <w:szCs w:val="24"/>
              </w:rPr>
              <w:t>5. 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治疗效果</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治疗的效果及其表现</w:t>
            </w:r>
          </w:p>
        </w:tc>
      </w:tr>
      <w:tr w:rsidR="00A11724" w:rsidRPr="00A11724" w:rsidTr="00A11724">
        <w:trPr>
          <w:jc w:val="center"/>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kern w:val="0"/>
                <w:sz w:val="24"/>
                <w:szCs w:val="24"/>
              </w:rPr>
              <w:t>6. </w:t>
            </w:r>
            <w:r w:rsidRPr="00A11724">
              <w:rPr>
                <w:rFonts w:ascii="宋体" w:eastAsia="宋体" w:hAnsi="宋体" w:cs="宋体" w:hint="eastAsia"/>
                <w:kern w:val="0"/>
                <w:sz w:val="24"/>
                <w:szCs w:val="24"/>
              </w:rPr>
              <w:t>案例评价与反思</w:t>
            </w:r>
          </w:p>
        </w:tc>
        <w:tc>
          <w:tcPr>
            <w:tcW w:w="61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(1)</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对咨询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治疗目标成败的思考与分析</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(2)</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对咨询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治疗过程的评价与反思</w:t>
            </w:r>
          </w:p>
          <w:p w:rsidR="00A11724" w:rsidRPr="00A11724" w:rsidRDefault="00A11724" w:rsidP="00A11724">
            <w:pPr>
              <w:widowControl/>
              <w:ind w:left="462" w:hanging="462"/>
              <w:jc w:val="left"/>
              <w:rPr>
                <w:rFonts w:ascii="宋体" w:eastAsia="宋体" w:hAnsi="宋体" w:cs="宋体"/>
                <w:kern w:val="0"/>
                <w:sz w:val="24"/>
                <w:szCs w:val="24"/>
              </w:rPr>
            </w:pPr>
            <w:r w:rsidRPr="00A11724">
              <w:rPr>
                <w:rFonts w:ascii="宋体" w:eastAsia="宋体" w:hAnsi="宋体" w:cs="宋体"/>
                <w:kern w:val="0"/>
                <w:sz w:val="24"/>
                <w:szCs w:val="24"/>
              </w:rPr>
              <w:t>(3)</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4"/>
                <w:szCs w:val="24"/>
              </w:rPr>
              <w:t>如果在咨询</w:t>
            </w:r>
            <w:r w:rsidRPr="00A11724">
              <w:rPr>
                <w:rFonts w:ascii="宋体" w:eastAsia="宋体" w:hAnsi="宋体" w:cs="宋体"/>
                <w:kern w:val="0"/>
                <w:sz w:val="24"/>
                <w:szCs w:val="24"/>
              </w:rPr>
              <w:t>/</w:t>
            </w:r>
            <w:r w:rsidRPr="00A11724">
              <w:rPr>
                <w:rFonts w:ascii="宋体" w:eastAsia="宋体" w:hAnsi="宋体" w:cs="宋体" w:hint="eastAsia"/>
                <w:kern w:val="0"/>
                <w:sz w:val="24"/>
                <w:szCs w:val="24"/>
              </w:rPr>
              <w:t>治疗中产生了某个或某些新的自我觉察，请简要介绍与分析自己如何获得这个或这些自我</w:t>
            </w:r>
            <w:r w:rsidRPr="00A11724">
              <w:rPr>
                <w:rFonts w:ascii="宋体" w:eastAsia="宋体" w:hAnsi="宋体" w:cs="宋体" w:hint="eastAsia"/>
                <w:kern w:val="0"/>
                <w:sz w:val="24"/>
                <w:szCs w:val="24"/>
              </w:rPr>
              <w:lastRenderedPageBreak/>
              <w:t>觉察，并阐述新的自我觉察如何被应用到自己今后的专业实践中</w:t>
            </w:r>
          </w:p>
        </w:tc>
      </w:tr>
    </w:tbl>
    <w:p w:rsidR="00A11724" w:rsidRPr="00A11724" w:rsidRDefault="00A11724" w:rsidP="00A11724">
      <w:pPr>
        <w:widowControl/>
        <w:spacing w:line="376" w:lineRule="atLeast"/>
        <w:ind w:left="422" w:right="185" w:hanging="422"/>
        <w:jc w:val="left"/>
        <w:rPr>
          <w:rFonts w:ascii="宋体" w:eastAsia="宋体" w:hAnsi="宋体" w:cs="宋体" w:hint="eastAsia"/>
          <w:color w:val="666666"/>
          <w:kern w:val="0"/>
          <w:sz w:val="15"/>
          <w:szCs w:val="15"/>
        </w:rPr>
      </w:pPr>
      <w:r w:rsidRPr="00A11724">
        <w:rPr>
          <w:rFonts w:ascii="黑体" w:eastAsia="黑体" w:hAnsi="黑体" w:cs="宋体" w:hint="eastAsia"/>
          <w:b/>
          <w:bCs/>
          <w:color w:val="666666"/>
          <w:kern w:val="0"/>
          <w:sz w:val="15"/>
          <w:szCs w:val="15"/>
        </w:rPr>
        <w:lastRenderedPageBreak/>
        <w:t>注</w:t>
      </w:r>
      <w:r w:rsidRPr="00A11724">
        <w:rPr>
          <w:rFonts w:ascii="黑体" w:eastAsia="黑体" w:hAnsi="黑体" w:cs="宋体" w:hint="eastAsia"/>
          <w:color w:val="666666"/>
          <w:kern w:val="0"/>
          <w:sz w:val="15"/>
          <w:szCs w:val="15"/>
        </w:rPr>
        <w:t>：</w:t>
      </w:r>
      <w:r w:rsidRPr="00A11724">
        <w:rPr>
          <w:rFonts w:ascii="宋体" w:eastAsia="宋体" w:hAnsi="宋体" w:cs="宋体" w:hint="eastAsia"/>
          <w:color w:val="666666"/>
          <w:kern w:val="0"/>
          <w:sz w:val="15"/>
          <w:szCs w:val="15"/>
        </w:rPr>
        <w:t>（1）文档使用A4纸，正文采用宋体小四号，1.25倍行距；全文15000字以内。</w:t>
      </w:r>
    </w:p>
    <w:p w:rsidR="00A11724" w:rsidRPr="00A11724" w:rsidRDefault="00A11724" w:rsidP="00A11724">
      <w:pPr>
        <w:widowControl/>
        <w:spacing w:line="376" w:lineRule="atLeast"/>
        <w:ind w:left="735" w:right="185"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（2）报告由评审专家匿名评估，评分维度为“</w:t>
      </w:r>
      <w:r w:rsidRPr="00A11724">
        <w:rPr>
          <w:rFonts w:ascii="宋体" w:eastAsia="宋体" w:hAnsi="宋体" w:cs="宋体" w:hint="eastAsia"/>
          <w:b/>
          <w:bCs/>
          <w:color w:val="666666"/>
          <w:kern w:val="0"/>
          <w:sz w:val="15"/>
          <w:szCs w:val="15"/>
        </w:rPr>
        <w:t>遵守专业伦理和法律的情况</w:t>
      </w:r>
      <w:r w:rsidRPr="00A11724">
        <w:rPr>
          <w:rFonts w:ascii="宋体" w:eastAsia="宋体" w:hAnsi="宋体" w:cs="宋体" w:hint="eastAsia"/>
          <w:color w:val="666666"/>
          <w:kern w:val="0"/>
          <w:sz w:val="15"/>
          <w:szCs w:val="15"/>
        </w:rPr>
        <w:t>”以及上表</w:t>
      </w:r>
      <w:r w:rsidRPr="00A11724">
        <w:rPr>
          <w:rFonts w:ascii="宋体" w:eastAsia="宋体" w:hAnsi="宋体" w:cs="宋体" w:hint="eastAsia"/>
          <w:b/>
          <w:bCs/>
          <w:color w:val="666666"/>
          <w:kern w:val="0"/>
          <w:sz w:val="15"/>
          <w:szCs w:val="15"/>
        </w:rPr>
        <w:t>“报告结构”的2~6项</w:t>
      </w:r>
      <w:r w:rsidRPr="00A11724">
        <w:rPr>
          <w:rFonts w:ascii="宋体" w:eastAsia="宋体" w:hAnsi="宋体" w:cs="宋体" w:hint="eastAsia"/>
          <w:color w:val="666666"/>
          <w:kern w:val="0"/>
          <w:sz w:val="15"/>
          <w:szCs w:val="15"/>
        </w:rPr>
        <w:t>。</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黑体" w:eastAsia="黑体" w:hAnsi="黑体" w:cs="宋体" w:hint="eastAsia"/>
          <w:color w:val="666666"/>
          <w:kern w:val="0"/>
          <w:sz w:val="28"/>
          <w:szCs w:val="28"/>
        </w:rPr>
        <w:br w:type="page"/>
      </w:r>
      <w:r w:rsidRPr="00A11724">
        <w:rPr>
          <w:rFonts w:ascii="宋体" w:eastAsia="宋体" w:hAnsi="宋体" w:cs="宋体" w:hint="eastAsia"/>
          <w:b/>
          <w:bCs/>
          <w:color w:val="666666"/>
          <w:kern w:val="0"/>
          <w:sz w:val="28"/>
          <w:szCs w:val="28"/>
        </w:rPr>
        <w:lastRenderedPageBreak/>
        <w:t> </w:t>
      </w:r>
    </w:p>
    <w:p w:rsidR="00A11724" w:rsidRPr="00A11724" w:rsidRDefault="00A11724" w:rsidP="00A11724">
      <w:pPr>
        <w:widowControl/>
        <w:spacing w:line="376" w:lineRule="atLeast"/>
        <w:jc w:val="left"/>
        <w:outlineLvl w:val="1"/>
        <w:rPr>
          <w:rFonts w:ascii="宋体" w:eastAsia="宋体" w:hAnsi="宋体" w:cs="宋体" w:hint="eastAsia"/>
          <w:b/>
          <w:bCs/>
          <w:color w:val="666666"/>
          <w:kern w:val="0"/>
          <w:sz w:val="36"/>
          <w:szCs w:val="36"/>
        </w:rPr>
      </w:pPr>
      <w:r w:rsidRPr="00A11724">
        <w:rPr>
          <w:rFonts w:ascii="黑体" w:eastAsia="黑体" w:hAnsi="黑体" w:cs="宋体" w:hint="eastAsia"/>
          <w:b/>
          <w:bCs/>
          <w:color w:val="666666"/>
          <w:kern w:val="0"/>
          <w:sz w:val="28"/>
          <w:szCs w:val="28"/>
        </w:rPr>
        <w:t>五、注册心理师评审工作简介</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t>1.</w:t>
      </w:r>
      <w:r w:rsidRPr="00A11724">
        <w:rPr>
          <w:rFonts w:ascii="宋体" w:eastAsia="宋体" w:hAnsi="宋体" w:cs="宋体" w:hint="eastAsia"/>
          <w:b/>
          <w:bCs/>
          <w:color w:val="666666"/>
          <w:kern w:val="0"/>
          <w:sz w:val="28"/>
        </w:rPr>
        <w:t> </w:t>
      </w:r>
      <w:r w:rsidRPr="00A11724">
        <w:rPr>
          <w:rFonts w:ascii="宋体" w:eastAsia="宋体" w:hAnsi="宋体" w:cs="宋体" w:hint="eastAsia"/>
          <w:b/>
          <w:bCs/>
          <w:color w:val="666666"/>
          <w:kern w:val="0"/>
          <w:sz w:val="28"/>
          <w:szCs w:val="28"/>
        </w:rPr>
        <w:t>评审指标及材料</w:t>
      </w:r>
    </w:p>
    <w:tbl>
      <w:tblPr>
        <w:tblW w:w="9094" w:type="dxa"/>
        <w:jc w:val="center"/>
        <w:tblInd w:w="1504" w:type="dxa"/>
        <w:tblCellMar>
          <w:left w:w="0" w:type="dxa"/>
          <w:right w:w="0" w:type="dxa"/>
        </w:tblCellMar>
        <w:tblLook w:val="04A0"/>
      </w:tblPr>
      <w:tblGrid>
        <w:gridCol w:w="1056"/>
        <w:gridCol w:w="517"/>
        <w:gridCol w:w="5153"/>
        <w:gridCol w:w="2368"/>
      </w:tblGrid>
      <w:tr w:rsidR="00A11724" w:rsidRPr="00A11724" w:rsidTr="00A11724">
        <w:trPr>
          <w:trHeight w:val="546"/>
          <w:jc w:val="center"/>
        </w:trPr>
        <w:tc>
          <w:tcPr>
            <w:tcW w:w="6726"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评审指标</w:t>
            </w:r>
          </w:p>
        </w:tc>
        <w:tc>
          <w:tcPr>
            <w:tcW w:w="23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88" w:lineRule="atLeast"/>
              <w:jc w:val="center"/>
              <w:rPr>
                <w:rFonts w:ascii="宋体" w:eastAsia="宋体" w:hAnsi="宋体" w:cs="宋体"/>
                <w:kern w:val="0"/>
                <w:sz w:val="24"/>
                <w:szCs w:val="24"/>
              </w:rPr>
            </w:pPr>
            <w:r w:rsidRPr="00A11724">
              <w:rPr>
                <w:rFonts w:ascii="黑体" w:eastAsia="黑体" w:hAnsi="黑体" w:cs="宋体" w:hint="eastAsia"/>
                <w:b/>
                <w:bCs/>
                <w:kern w:val="0"/>
                <w:sz w:val="24"/>
                <w:szCs w:val="24"/>
              </w:rPr>
              <w:t>用以评审的材料</w:t>
            </w:r>
          </w:p>
        </w:tc>
      </w:tr>
      <w:tr w:rsidR="00A11724" w:rsidRPr="00A11724" w:rsidTr="00A11724">
        <w:trPr>
          <w:trHeight w:val="526"/>
          <w:jc w:val="center"/>
        </w:trPr>
        <w:tc>
          <w:tcPr>
            <w:tcW w:w="672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华文中宋" w:eastAsia="华文中宋" w:hAnsi="华文中宋" w:cs="宋体" w:hint="eastAsia"/>
                <w:b/>
                <w:bCs/>
                <w:kern w:val="0"/>
                <w:sz w:val="24"/>
                <w:szCs w:val="24"/>
              </w:rPr>
              <w:t>申请资格</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8</w:t>
            </w:r>
          </w:p>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10~</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r w:rsidR="00A11724" w:rsidRPr="00A11724" w:rsidTr="00A11724">
        <w:trPr>
          <w:trHeight w:val="1143"/>
          <w:jc w:val="center"/>
        </w:trPr>
        <w:tc>
          <w:tcPr>
            <w:tcW w:w="105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华文中宋" w:eastAsia="华文中宋" w:hAnsi="华文中宋" w:cs="宋体" w:hint="eastAsia"/>
                <w:b/>
                <w:bCs/>
                <w:kern w:val="0"/>
                <w:sz w:val="24"/>
                <w:szCs w:val="24"/>
              </w:rPr>
              <w:t>心理师的核心胜任力</w:t>
            </w: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414" w:hanging="414"/>
              <w:jc w:val="center"/>
              <w:rPr>
                <w:rFonts w:ascii="宋体" w:eastAsia="宋体" w:hAnsi="宋体" w:cs="宋体"/>
                <w:kern w:val="0"/>
                <w:sz w:val="24"/>
                <w:szCs w:val="24"/>
              </w:rPr>
            </w:pPr>
            <w:r w:rsidRPr="00A11724">
              <w:rPr>
                <w:rFonts w:ascii="宋体" w:eastAsia="宋体" w:hAnsi="宋体" w:cs="宋体" w:hint="eastAsia"/>
                <w:kern w:val="0"/>
                <w:sz w:val="24"/>
                <w:szCs w:val="24"/>
              </w:rPr>
              <w:t>Ⅰ</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专业价值观和态度</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敏感性与自我觉察、自我反思的能力</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对临床与咨询心理学专业伦理以及相关法律的遵守</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5</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7</w:t>
            </w:r>
          </w:p>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10~</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r w:rsidR="00A11724" w:rsidRPr="00A11724" w:rsidTr="00A11724">
        <w:trPr>
          <w:trHeight w:val="1528"/>
          <w:jc w:val="center"/>
        </w:trPr>
        <w:tc>
          <w:tcPr>
            <w:tcW w:w="0" w:type="auto"/>
            <w:vMerge/>
            <w:tcBorders>
              <w:top w:val="nil"/>
              <w:left w:val="single" w:sz="8" w:space="0" w:color="auto"/>
              <w:bottom w:val="single" w:sz="8" w:space="0" w:color="auto"/>
              <w:right w:val="single" w:sz="8" w:space="0" w:color="auto"/>
            </w:tcBorders>
            <w:vAlign w:val="center"/>
            <w:hideMark/>
          </w:tcPr>
          <w:p w:rsidR="00A11724" w:rsidRPr="00A11724" w:rsidRDefault="00A11724" w:rsidP="00A11724">
            <w:pPr>
              <w:widowControl/>
              <w:jc w:val="left"/>
              <w:rPr>
                <w:rFonts w:ascii="宋体" w:eastAsia="宋体" w:hAnsi="宋体" w:cs="宋体"/>
                <w:kern w:val="0"/>
                <w:sz w:val="24"/>
                <w:szCs w:val="24"/>
              </w:rPr>
            </w:pP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center"/>
              <w:rPr>
                <w:rFonts w:ascii="宋体" w:eastAsia="宋体" w:hAnsi="宋体" w:cs="宋体"/>
                <w:kern w:val="0"/>
                <w:sz w:val="24"/>
                <w:szCs w:val="24"/>
              </w:rPr>
            </w:pPr>
            <w:r w:rsidRPr="00A11724">
              <w:rPr>
                <w:rFonts w:ascii="宋体" w:eastAsia="宋体" w:hAnsi="宋体" w:cs="宋体" w:hint="eastAsia"/>
                <w:kern w:val="0"/>
                <w:sz w:val="24"/>
                <w:szCs w:val="24"/>
              </w:rPr>
              <w:t>Ⅱ</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评估</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诊断</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个案概念化</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制定咨询</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治疗方案</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执行咨询</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治疗方案</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会商</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4</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5</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7</w:t>
            </w:r>
          </w:p>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10~</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r w:rsidR="00A11724" w:rsidRPr="00A11724" w:rsidTr="00A11724">
        <w:trPr>
          <w:trHeight w:val="618"/>
          <w:jc w:val="center"/>
        </w:trPr>
        <w:tc>
          <w:tcPr>
            <w:tcW w:w="0" w:type="auto"/>
            <w:vMerge/>
            <w:tcBorders>
              <w:top w:val="nil"/>
              <w:left w:val="single" w:sz="8" w:space="0" w:color="auto"/>
              <w:bottom w:val="single" w:sz="8" w:space="0" w:color="auto"/>
              <w:right w:val="single" w:sz="8" w:space="0" w:color="auto"/>
            </w:tcBorders>
            <w:vAlign w:val="center"/>
            <w:hideMark/>
          </w:tcPr>
          <w:p w:rsidR="00A11724" w:rsidRPr="00A11724" w:rsidRDefault="00A11724" w:rsidP="00A11724">
            <w:pPr>
              <w:widowControl/>
              <w:jc w:val="left"/>
              <w:rPr>
                <w:rFonts w:ascii="宋体" w:eastAsia="宋体" w:hAnsi="宋体" w:cs="宋体"/>
                <w:kern w:val="0"/>
                <w:sz w:val="24"/>
                <w:szCs w:val="24"/>
              </w:rPr>
            </w:pP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center"/>
              <w:rPr>
                <w:rFonts w:ascii="宋体" w:eastAsia="宋体" w:hAnsi="宋体" w:cs="宋体"/>
                <w:kern w:val="0"/>
                <w:sz w:val="24"/>
                <w:szCs w:val="24"/>
              </w:rPr>
            </w:pPr>
            <w:r w:rsidRPr="00A11724">
              <w:rPr>
                <w:rFonts w:ascii="宋体" w:eastAsia="宋体" w:hAnsi="宋体" w:cs="宋体" w:hint="eastAsia"/>
                <w:kern w:val="0"/>
                <w:sz w:val="24"/>
                <w:szCs w:val="24"/>
              </w:rPr>
              <w:t>Ⅲ</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对专业理论与实践的科学思考及反思能力</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对专业研究成果的循</w:t>
            </w:r>
            <w:proofErr w:type="gramStart"/>
            <w:r w:rsidRPr="00A11724">
              <w:rPr>
                <w:rFonts w:ascii="宋体" w:eastAsia="宋体" w:hAnsi="宋体" w:cs="宋体" w:hint="eastAsia"/>
                <w:kern w:val="0"/>
                <w:sz w:val="20"/>
                <w:szCs w:val="20"/>
              </w:rPr>
              <w:t>证实践</w:t>
            </w:r>
            <w:proofErr w:type="gramEnd"/>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4</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9</w:t>
            </w:r>
          </w:p>
        </w:tc>
      </w:tr>
      <w:tr w:rsidR="00A11724" w:rsidRPr="00A11724" w:rsidTr="00A11724">
        <w:trPr>
          <w:trHeight w:val="1508"/>
          <w:jc w:val="center"/>
        </w:trPr>
        <w:tc>
          <w:tcPr>
            <w:tcW w:w="0" w:type="auto"/>
            <w:vMerge/>
            <w:tcBorders>
              <w:top w:val="nil"/>
              <w:left w:val="single" w:sz="8" w:space="0" w:color="auto"/>
              <w:bottom w:val="single" w:sz="8" w:space="0" w:color="auto"/>
              <w:right w:val="single" w:sz="8" w:space="0" w:color="auto"/>
            </w:tcBorders>
            <w:vAlign w:val="center"/>
            <w:hideMark/>
          </w:tcPr>
          <w:p w:rsidR="00A11724" w:rsidRPr="00A11724" w:rsidRDefault="00A11724" w:rsidP="00A11724">
            <w:pPr>
              <w:widowControl/>
              <w:jc w:val="left"/>
              <w:rPr>
                <w:rFonts w:ascii="宋体" w:eastAsia="宋体" w:hAnsi="宋体" w:cs="宋体"/>
                <w:kern w:val="0"/>
                <w:sz w:val="24"/>
                <w:szCs w:val="24"/>
              </w:rPr>
            </w:pP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center"/>
              <w:rPr>
                <w:rFonts w:ascii="宋体" w:eastAsia="宋体" w:hAnsi="宋体" w:cs="宋体"/>
                <w:kern w:val="0"/>
                <w:sz w:val="24"/>
                <w:szCs w:val="24"/>
              </w:rPr>
            </w:pPr>
            <w:r w:rsidRPr="00A11724">
              <w:rPr>
                <w:rFonts w:ascii="宋体" w:eastAsia="宋体" w:hAnsi="宋体" w:cs="宋体" w:hint="eastAsia"/>
                <w:kern w:val="0"/>
                <w:sz w:val="24"/>
                <w:szCs w:val="24"/>
              </w:rPr>
              <w:t>Ⅳ</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与服务对象、家属或照料者、同事或同行、专科医生，以及其他专业人士建立专业关系的能力</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与服务对象所属的组织</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团体（如学习或工作单位）以及其他专业服务资源（包括个体与组织</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团体）建立关系的能力</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5</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7</w:t>
            </w:r>
          </w:p>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10~</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r w:rsidR="00A11724" w:rsidRPr="00A11724" w:rsidTr="00A11724">
        <w:trPr>
          <w:trHeight w:val="759"/>
          <w:jc w:val="center"/>
        </w:trPr>
        <w:tc>
          <w:tcPr>
            <w:tcW w:w="0" w:type="auto"/>
            <w:vMerge/>
            <w:tcBorders>
              <w:top w:val="nil"/>
              <w:left w:val="single" w:sz="8" w:space="0" w:color="auto"/>
              <w:bottom w:val="single" w:sz="8" w:space="0" w:color="auto"/>
              <w:right w:val="single" w:sz="8" w:space="0" w:color="auto"/>
            </w:tcBorders>
            <w:vAlign w:val="center"/>
            <w:hideMark/>
          </w:tcPr>
          <w:p w:rsidR="00A11724" w:rsidRPr="00A11724" w:rsidRDefault="00A11724" w:rsidP="00A11724">
            <w:pPr>
              <w:widowControl/>
              <w:jc w:val="left"/>
              <w:rPr>
                <w:rFonts w:ascii="宋体" w:eastAsia="宋体" w:hAnsi="宋体" w:cs="宋体"/>
                <w:kern w:val="0"/>
                <w:sz w:val="24"/>
                <w:szCs w:val="24"/>
              </w:rPr>
            </w:pP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414" w:hanging="414"/>
              <w:jc w:val="center"/>
              <w:rPr>
                <w:rFonts w:ascii="宋体" w:eastAsia="宋体" w:hAnsi="宋体" w:cs="宋体"/>
                <w:kern w:val="0"/>
                <w:sz w:val="24"/>
                <w:szCs w:val="24"/>
              </w:rPr>
            </w:pPr>
            <w:r w:rsidRPr="00A11724">
              <w:rPr>
                <w:rFonts w:ascii="宋体" w:eastAsia="宋体" w:hAnsi="宋体" w:cs="宋体" w:hint="eastAsia"/>
                <w:kern w:val="0"/>
                <w:sz w:val="24"/>
                <w:szCs w:val="24"/>
              </w:rPr>
              <w:t>Ⅴ</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觉察、理解及尊重个别差异与文化多样性</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在专业活动中考虑中国文化因素</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11</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r w:rsidR="00A11724" w:rsidRPr="00A11724" w:rsidTr="00A11724">
        <w:trPr>
          <w:trHeight w:val="1133"/>
          <w:jc w:val="center"/>
        </w:trPr>
        <w:tc>
          <w:tcPr>
            <w:tcW w:w="0" w:type="auto"/>
            <w:vMerge/>
            <w:tcBorders>
              <w:top w:val="nil"/>
              <w:left w:val="single" w:sz="8" w:space="0" w:color="auto"/>
              <w:bottom w:val="single" w:sz="8" w:space="0" w:color="auto"/>
              <w:right w:val="single" w:sz="8" w:space="0" w:color="auto"/>
            </w:tcBorders>
            <w:vAlign w:val="center"/>
            <w:hideMark/>
          </w:tcPr>
          <w:p w:rsidR="00A11724" w:rsidRPr="00A11724" w:rsidRDefault="00A11724" w:rsidP="00A11724">
            <w:pPr>
              <w:widowControl/>
              <w:jc w:val="left"/>
              <w:rPr>
                <w:rFonts w:ascii="宋体" w:eastAsia="宋体" w:hAnsi="宋体" w:cs="宋体"/>
                <w:kern w:val="0"/>
                <w:sz w:val="24"/>
                <w:szCs w:val="24"/>
              </w:rPr>
            </w:pPr>
          </w:p>
        </w:tc>
        <w:tc>
          <w:tcPr>
            <w:tcW w:w="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jc w:val="center"/>
              <w:rPr>
                <w:rFonts w:ascii="宋体" w:eastAsia="宋体" w:hAnsi="宋体" w:cs="宋体"/>
                <w:kern w:val="0"/>
                <w:sz w:val="24"/>
                <w:szCs w:val="24"/>
              </w:rPr>
            </w:pPr>
            <w:r w:rsidRPr="00A11724">
              <w:rPr>
                <w:rFonts w:ascii="宋体" w:eastAsia="宋体" w:hAnsi="宋体" w:cs="宋体" w:hint="eastAsia"/>
                <w:kern w:val="0"/>
                <w:sz w:val="24"/>
                <w:szCs w:val="24"/>
              </w:rPr>
              <w:t>Ⅵ</w:t>
            </w:r>
          </w:p>
        </w:tc>
        <w:tc>
          <w:tcPr>
            <w:tcW w:w="51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对跨领域服务系统的熟悉</w:t>
            </w:r>
          </w:p>
          <w:p w:rsidR="00A11724" w:rsidRPr="00A11724" w:rsidRDefault="00A11724" w:rsidP="00A11724">
            <w:pPr>
              <w:widowControl/>
              <w:spacing w:line="175" w:lineRule="atLeast"/>
              <w:ind w:left="225" w:hanging="225"/>
              <w:jc w:val="left"/>
              <w:rPr>
                <w:rFonts w:ascii="宋体" w:eastAsia="宋体" w:hAnsi="宋体" w:cs="宋体"/>
                <w:kern w:val="0"/>
                <w:sz w:val="24"/>
                <w:szCs w:val="24"/>
              </w:rPr>
            </w:pPr>
            <w:r w:rsidRPr="00A11724">
              <w:rPr>
                <w:rFonts w:ascii="Wingdings" w:eastAsia="宋体" w:hAnsi="Wingdings" w:cs="宋体"/>
                <w:kern w:val="0"/>
                <w:sz w:val="20"/>
                <w:szCs w:val="20"/>
              </w:rPr>
              <w:t></w:t>
            </w:r>
            <w:r w:rsidRPr="00A11724">
              <w:rPr>
                <w:rFonts w:ascii="Times New Roman" w:eastAsia="宋体" w:hAnsi="Times New Roman" w:cs="Times New Roman"/>
                <w:kern w:val="0"/>
                <w:sz w:val="14"/>
                <w:szCs w:val="14"/>
              </w:rPr>
              <w:t> </w:t>
            </w:r>
            <w:r w:rsidRPr="00A11724">
              <w:rPr>
                <w:rFonts w:ascii="Times New Roman" w:eastAsia="宋体" w:hAnsi="Times New Roman" w:cs="Times New Roman"/>
                <w:kern w:val="0"/>
                <w:sz w:val="14"/>
              </w:rPr>
              <w:t> </w:t>
            </w:r>
            <w:r w:rsidRPr="00A11724">
              <w:rPr>
                <w:rFonts w:ascii="宋体" w:eastAsia="宋体" w:hAnsi="宋体" w:cs="宋体" w:hint="eastAsia"/>
                <w:kern w:val="0"/>
                <w:sz w:val="20"/>
                <w:szCs w:val="20"/>
              </w:rPr>
              <w:t>协调其他专业服务资源（包括个体与组织</w:t>
            </w:r>
            <w:r w:rsidRPr="00A11724">
              <w:rPr>
                <w:rFonts w:ascii="宋体" w:eastAsia="宋体" w:hAnsi="宋体" w:cs="宋体"/>
                <w:kern w:val="0"/>
                <w:sz w:val="20"/>
                <w:szCs w:val="20"/>
              </w:rPr>
              <w:t>/</w:t>
            </w:r>
            <w:r w:rsidRPr="00A11724">
              <w:rPr>
                <w:rFonts w:ascii="宋体" w:eastAsia="宋体" w:hAnsi="宋体" w:cs="宋体" w:hint="eastAsia"/>
                <w:kern w:val="0"/>
                <w:sz w:val="20"/>
                <w:szCs w:val="20"/>
              </w:rPr>
              <w:t>团体），以使服务对象更好获益</w:t>
            </w:r>
          </w:p>
        </w:tc>
        <w:tc>
          <w:tcPr>
            <w:tcW w:w="2368" w:type="dxa"/>
            <w:tcBorders>
              <w:top w:val="nil"/>
              <w:left w:val="nil"/>
              <w:bottom w:val="single" w:sz="8" w:space="0" w:color="auto"/>
              <w:right w:val="single" w:sz="8" w:space="0" w:color="auto"/>
            </w:tcBorders>
            <w:tcMar>
              <w:top w:w="0" w:type="dxa"/>
              <w:left w:w="108" w:type="dxa"/>
              <w:bottom w:w="0" w:type="dxa"/>
              <w:right w:w="108" w:type="dxa"/>
            </w:tcMar>
            <w:hideMark/>
          </w:tcPr>
          <w:p w:rsidR="00A11724" w:rsidRPr="00A11724" w:rsidRDefault="00A11724" w:rsidP="00A11724">
            <w:pPr>
              <w:widowControl/>
              <w:spacing w:line="175" w:lineRule="atLeast"/>
              <w:jc w:val="left"/>
              <w:rPr>
                <w:rFonts w:ascii="宋体" w:eastAsia="宋体" w:hAnsi="宋体" w:cs="宋体"/>
                <w:kern w:val="0"/>
                <w:sz w:val="24"/>
                <w:szCs w:val="24"/>
              </w:rPr>
            </w:pP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7</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11</w:t>
            </w:r>
            <w:r w:rsidRPr="00A11724">
              <w:rPr>
                <w:rFonts w:ascii="宋体" w:eastAsia="宋体" w:hAnsi="宋体" w:cs="宋体" w:hint="eastAsia"/>
                <w:kern w:val="0"/>
                <w:sz w:val="20"/>
                <w:szCs w:val="20"/>
              </w:rPr>
              <w:t>、材料</w:t>
            </w:r>
            <w:r w:rsidRPr="00A11724">
              <w:rPr>
                <w:rFonts w:ascii="宋体" w:eastAsia="宋体" w:hAnsi="宋体" w:cs="宋体"/>
                <w:kern w:val="0"/>
                <w:sz w:val="20"/>
                <w:szCs w:val="20"/>
              </w:rPr>
              <w:t>12</w:t>
            </w:r>
          </w:p>
        </w:tc>
      </w:tr>
    </w:tbl>
    <w:p w:rsidR="00A11724" w:rsidRPr="00A11724" w:rsidRDefault="00A11724" w:rsidP="00A11724">
      <w:pPr>
        <w:widowControl/>
        <w:spacing w:line="376" w:lineRule="atLeast"/>
        <w:ind w:left="828" w:right="42" w:hanging="773"/>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2"/>
        </w:rPr>
        <w:t>注：</w:t>
      </w:r>
      <w:r w:rsidRPr="00A11724">
        <w:rPr>
          <w:rFonts w:ascii="宋体" w:eastAsia="宋体" w:hAnsi="宋体" w:cs="宋体" w:hint="eastAsia"/>
          <w:color w:val="666666"/>
          <w:kern w:val="0"/>
          <w:sz w:val="15"/>
          <w:szCs w:val="15"/>
        </w:rPr>
        <w:t>(1)</w:t>
      </w:r>
      <w:r w:rsidRPr="00A11724">
        <w:rPr>
          <w:rFonts w:ascii="宋体" w:eastAsia="宋体" w:hAnsi="宋体" w:cs="宋体" w:hint="eastAsia"/>
          <w:color w:val="666666"/>
          <w:kern w:val="0"/>
          <w:sz w:val="15"/>
        </w:rPr>
        <w:t> </w:t>
      </w:r>
      <w:r w:rsidRPr="00A11724">
        <w:rPr>
          <w:rFonts w:ascii="宋体" w:eastAsia="宋体" w:hAnsi="宋体" w:cs="宋体" w:hint="eastAsia"/>
          <w:color w:val="666666"/>
          <w:kern w:val="0"/>
          <w:sz w:val="15"/>
          <w:szCs w:val="15"/>
        </w:rPr>
        <w:t>心理师的核心胜任力：Ⅰ—专业态度与行为、伦理与法律，Ⅱ—临床知识与技能，Ⅲ—科学与研究，Ⅳ—关系建立，Ⅴ—多元文化及中国文化，Ⅵ—个案管理。</w:t>
      </w:r>
    </w:p>
    <w:p w:rsidR="00A11724" w:rsidRPr="00A11724" w:rsidRDefault="00A11724" w:rsidP="00A11724">
      <w:pPr>
        <w:widowControl/>
        <w:spacing w:line="376" w:lineRule="atLeast"/>
        <w:ind w:right="42" w:firstLine="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w:t>
      </w:r>
      <w:r w:rsidRPr="00A11724">
        <w:rPr>
          <w:rFonts w:ascii="宋体" w:eastAsia="宋体" w:hAnsi="宋体" w:cs="宋体" w:hint="eastAsia"/>
          <w:color w:val="666666"/>
          <w:kern w:val="0"/>
          <w:sz w:val="15"/>
        </w:rPr>
        <w:t> </w:t>
      </w:r>
      <w:r w:rsidRPr="00A11724">
        <w:rPr>
          <w:rFonts w:ascii="宋体" w:eastAsia="宋体" w:hAnsi="宋体" w:cs="宋体" w:hint="eastAsia"/>
          <w:color w:val="666666"/>
          <w:kern w:val="0"/>
          <w:sz w:val="15"/>
          <w:szCs w:val="15"/>
        </w:rPr>
        <w:t>材料1—中文履历，材料2</w:t>
      </w:r>
      <w:proofErr w:type="gramStart"/>
      <w:r w:rsidRPr="00A11724">
        <w:rPr>
          <w:rFonts w:ascii="宋体" w:eastAsia="宋体" w:hAnsi="宋体" w:cs="宋体" w:hint="eastAsia"/>
          <w:color w:val="666666"/>
          <w:kern w:val="0"/>
          <w:sz w:val="15"/>
          <w:szCs w:val="15"/>
        </w:rPr>
        <w:t>—注册</w:t>
      </w:r>
      <w:proofErr w:type="gramEnd"/>
      <w:r w:rsidRPr="00A11724">
        <w:rPr>
          <w:rFonts w:ascii="宋体" w:eastAsia="宋体" w:hAnsi="宋体" w:cs="宋体" w:hint="eastAsia"/>
          <w:color w:val="666666"/>
          <w:kern w:val="0"/>
          <w:sz w:val="15"/>
          <w:szCs w:val="15"/>
        </w:rPr>
        <w:t>心理师申请表，材料3</w:t>
      </w:r>
      <w:proofErr w:type="gramStart"/>
      <w:r w:rsidRPr="00A11724">
        <w:rPr>
          <w:rFonts w:ascii="宋体" w:eastAsia="宋体" w:hAnsi="宋体" w:cs="宋体" w:hint="eastAsia"/>
          <w:color w:val="666666"/>
          <w:kern w:val="0"/>
          <w:sz w:val="15"/>
          <w:szCs w:val="15"/>
        </w:rPr>
        <w:t>—职业</w:t>
      </w:r>
      <w:proofErr w:type="gramEnd"/>
      <w:r w:rsidRPr="00A11724">
        <w:rPr>
          <w:rFonts w:ascii="宋体" w:eastAsia="宋体" w:hAnsi="宋体" w:cs="宋体" w:hint="eastAsia"/>
          <w:color w:val="666666"/>
          <w:kern w:val="0"/>
          <w:sz w:val="15"/>
          <w:szCs w:val="15"/>
        </w:rPr>
        <w:t>伦理遵守声明，</w:t>
      </w:r>
    </w:p>
    <w:p w:rsidR="00A11724" w:rsidRPr="00A11724" w:rsidRDefault="00A11724" w:rsidP="00A11724">
      <w:pPr>
        <w:widowControl/>
        <w:spacing w:line="376" w:lineRule="atLeast"/>
        <w:ind w:left="735" w:right="42"/>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材料4</w:t>
      </w:r>
      <w:proofErr w:type="gramStart"/>
      <w:r w:rsidRPr="00A11724">
        <w:rPr>
          <w:rFonts w:ascii="宋体" w:eastAsia="宋体" w:hAnsi="宋体" w:cs="宋体" w:hint="eastAsia"/>
          <w:color w:val="666666"/>
          <w:kern w:val="0"/>
          <w:sz w:val="15"/>
          <w:szCs w:val="15"/>
        </w:rPr>
        <w:t>—最终</w:t>
      </w:r>
      <w:proofErr w:type="gramEnd"/>
      <w:r w:rsidRPr="00A11724">
        <w:rPr>
          <w:rFonts w:ascii="宋体" w:eastAsia="宋体" w:hAnsi="宋体" w:cs="宋体" w:hint="eastAsia"/>
          <w:color w:val="666666"/>
          <w:kern w:val="0"/>
          <w:sz w:val="15"/>
          <w:szCs w:val="15"/>
        </w:rPr>
        <w:t>学历和学位证书，材料5—非学历教育/受训证明，材料6—实习证明，材料7—受督导的证明，材料8—推荐信和推荐表，材料9</w:t>
      </w:r>
      <w:proofErr w:type="gramStart"/>
      <w:r w:rsidRPr="00A11724">
        <w:rPr>
          <w:rFonts w:ascii="宋体" w:eastAsia="宋体" w:hAnsi="宋体" w:cs="宋体" w:hint="eastAsia"/>
          <w:color w:val="666666"/>
          <w:kern w:val="0"/>
          <w:sz w:val="15"/>
          <w:szCs w:val="15"/>
        </w:rPr>
        <w:t>—学术</w:t>
      </w:r>
      <w:proofErr w:type="gramEnd"/>
      <w:r w:rsidRPr="00A11724">
        <w:rPr>
          <w:rFonts w:ascii="宋体" w:eastAsia="宋体" w:hAnsi="宋体" w:cs="宋体" w:hint="eastAsia"/>
          <w:color w:val="666666"/>
          <w:kern w:val="0"/>
          <w:sz w:val="15"/>
          <w:szCs w:val="15"/>
        </w:rPr>
        <w:t>论文，材料10—反思性实践报告，材料11—案例报告，材料12</w:t>
      </w:r>
      <w:proofErr w:type="gramStart"/>
      <w:r w:rsidRPr="00A11724">
        <w:rPr>
          <w:rFonts w:ascii="宋体" w:eastAsia="宋体" w:hAnsi="宋体" w:cs="宋体" w:hint="eastAsia"/>
          <w:color w:val="666666"/>
          <w:kern w:val="0"/>
          <w:sz w:val="15"/>
          <w:szCs w:val="15"/>
        </w:rPr>
        <w:t>—会谈</w:t>
      </w:r>
      <w:proofErr w:type="gramEnd"/>
      <w:r w:rsidRPr="00A11724">
        <w:rPr>
          <w:rFonts w:ascii="宋体" w:eastAsia="宋体" w:hAnsi="宋体" w:cs="宋体" w:hint="eastAsia"/>
          <w:color w:val="666666"/>
          <w:kern w:val="0"/>
          <w:sz w:val="15"/>
          <w:szCs w:val="15"/>
        </w:rPr>
        <w:t>录音及逐字稿；下同。</w:t>
      </w:r>
    </w:p>
    <w:p w:rsidR="00A11724" w:rsidRPr="00A11724" w:rsidRDefault="00A11724" w:rsidP="00A11724">
      <w:pPr>
        <w:widowControl/>
        <w:spacing w:line="376" w:lineRule="atLeast"/>
        <w:ind w:right="42" w:firstLine="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(3)</w:t>
      </w:r>
      <w:r w:rsidRPr="00A11724">
        <w:rPr>
          <w:rFonts w:ascii="宋体" w:eastAsia="宋体" w:hAnsi="宋体" w:cs="宋体" w:hint="eastAsia"/>
          <w:color w:val="666666"/>
          <w:kern w:val="0"/>
          <w:sz w:val="15"/>
        </w:rPr>
        <w:t> </w:t>
      </w:r>
      <w:r w:rsidRPr="00A11724">
        <w:rPr>
          <w:rFonts w:ascii="宋体" w:eastAsia="宋体" w:hAnsi="宋体" w:cs="宋体" w:hint="eastAsia"/>
          <w:color w:val="666666"/>
          <w:kern w:val="0"/>
          <w:sz w:val="15"/>
          <w:szCs w:val="15"/>
        </w:rPr>
        <w:t>材料1~材料9由注册工作组审核评估，材料10~材料12由评审专家匿名评估。</w:t>
      </w:r>
    </w:p>
    <w:p w:rsidR="00A11724" w:rsidRPr="00A11724" w:rsidRDefault="00A11724" w:rsidP="00A11724">
      <w:pPr>
        <w:widowControl/>
        <w:spacing w:line="376" w:lineRule="atLeast"/>
        <w:ind w:left="735" w:right="42" w:hanging="315"/>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(4)</w:t>
      </w:r>
      <w:r w:rsidRPr="00A11724">
        <w:rPr>
          <w:rFonts w:ascii="宋体" w:eastAsia="宋体" w:hAnsi="宋体" w:cs="宋体" w:hint="eastAsia"/>
          <w:color w:val="666666"/>
          <w:kern w:val="0"/>
          <w:sz w:val="15"/>
        </w:rPr>
        <w:t> </w:t>
      </w:r>
      <w:r w:rsidRPr="00A11724">
        <w:rPr>
          <w:rFonts w:ascii="宋体" w:eastAsia="宋体" w:hAnsi="宋体" w:cs="宋体" w:hint="eastAsia"/>
          <w:color w:val="666666"/>
          <w:kern w:val="0"/>
          <w:sz w:val="15"/>
          <w:szCs w:val="15"/>
        </w:rPr>
        <w:t>关于心理师的核心胜任力及评审办法，申请者若想了解更多信息，请参考期刊论文</w:t>
      </w:r>
      <w:r w:rsidRPr="00A11724">
        <w:rPr>
          <w:rFonts w:ascii="楷体" w:eastAsia="楷体" w:hAnsi="楷体" w:cs="宋体" w:hint="eastAsia"/>
          <w:color w:val="666666"/>
          <w:kern w:val="0"/>
          <w:sz w:val="15"/>
          <w:szCs w:val="15"/>
        </w:rPr>
        <w:t>王铭</w:t>
      </w:r>
      <w:r w:rsidRPr="00A11724">
        <w:rPr>
          <w:rFonts w:ascii="宋体" w:eastAsia="宋体" w:hAnsi="宋体" w:cs="宋体" w:hint="eastAsia"/>
          <w:color w:val="666666"/>
          <w:kern w:val="0"/>
          <w:sz w:val="15"/>
          <w:szCs w:val="15"/>
        </w:rPr>
        <w:t>,</w:t>
      </w:r>
      <w:r w:rsidRPr="00A11724">
        <w:rPr>
          <w:rFonts w:ascii="宋体" w:eastAsia="宋体" w:hAnsi="宋体" w:cs="宋体" w:hint="eastAsia"/>
          <w:color w:val="666666"/>
          <w:kern w:val="0"/>
          <w:sz w:val="15"/>
        </w:rPr>
        <w:t> </w:t>
      </w:r>
      <w:r w:rsidRPr="00A11724">
        <w:rPr>
          <w:rFonts w:ascii="楷体" w:eastAsia="楷体" w:hAnsi="楷体" w:cs="宋体" w:hint="eastAsia"/>
          <w:color w:val="666666"/>
          <w:kern w:val="0"/>
          <w:sz w:val="15"/>
          <w:szCs w:val="15"/>
        </w:rPr>
        <w:t>江光荣</w:t>
      </w:r>
      <w:r w:rsidRPr="00A11724">
        <w:rPr>
          <w:rFonts w:ascii="宋体" w:eastAsia="宋体" w:hAnsi="宋体" w:cs="宋体" w:hint="eastAsia"/>
          <w:color w:val="666666"/>
          <w:kern w:val="0"/>
          <w:sz w:val="15"/>
          <w:szCs w:val="15"/>
        </w:rPr>
        <w:t>,</w:t>
      </w:r>
      <w:r w:rsidRPr="00A11724">
        <w:rPr>
          <w:rFonts w:ascii="宋体" w:eastAsia="宋体" w:hAnsi="宋体" w:cs="宋体" w:hint="eastAsia"/>
          <w:color w:val="666666"/>
          <w:kern w:val="0"/>
          <w:sz w:val="15"/>
        </w:rPr>
        <w:t> </w:t>
      </w:r>
      <w:r w:rsidRPr="00A11724">
        <w:rPr>
          <w:rFonts w:ascii="楷体" w:eastAsia="楷体" w:hAnsi="楷体" w:cs="宋体" w:hint="eastAsia"/>
          <w:color w:val="666666"/>
          <w:kern w:val="0"/>
          <w:sz w:val="15"/>
          <w:szCs w:val="15"/>
        </w:rPr>
        <w:t>闫玉朋</w:t>
      </w:r>
      <w:r w:rsidRPr="00A11724">
        <w:rPr>
          <w:rFonts w:ascii="宋体" w:eastAsia="宋体" w:hAnsi="宋体" w:cs="宋体" w:hint="eastAsia"/>
          <w:color w:val="666666"/>
          <w:kern w:val="0"/>
          <w:sz w:val="15"/>
          <w:szCs w:val="15"/>
        </w:rPr>
        <w:t>,</w:t>
      </w:r>
      <w:r w:rsidRPr="00A11724">
        <w:rPr>
          <w:rFonts w:ascii="宋体" w:eastAsia="宋体" w:hAnsi="宋体" w:cs="宋体" w:hint="eastAsia"/>
          <w:color w:val="666666"/>
          <w:kern w:val="0"/>
          <w:sz w:val="15"/>
        </w:rPr>
        <w:t> </w:t>
      </w:r>
      <w:r w:rsidRPr="00A11724">
        <w:rPr>
          <w:rFonts w:ascii="楷体" w:eastAsia="楷体" w:hAnsi="楷体" w:cs="宋体" w:hint="eastAsia"/>
          <w:color w:val="666666"/>
          <w:kern w:val="0"/>
          <w:sz w:val="15"/>
          <w:szCs w:val="15"/>
        </w:rPr>
        <w:t>周忠英</w:t>
      </w:r>
      <w:r w:rsidRPr="00A11724">
        <w:rPr>
          <w:rFonts w:ascii="宋体" w:eastAsia="宋体" w:hAnsi="宋体" w:cs="宋体" w:hint="eastAsia"/>
          <w:color w:val="666666"/>
          <w:kern w:val="0"/>
          <w:sz w:val="15"/>
          <w:szCs w:val="15"/>
        </w:rPr>
        <w:t xml:space="preserve">. </w:t>
      </w:r>
      <w:proofErr w:type="gramStart"/>
      <w:r w:rsidRPr="00A11724">
        <w:rPr>
          <w:rFonts w:ascii="宋体" w:eastAsia="宋体" w:hAnsi="宋体" w:cs="宋体" w:hint="eastAsia"/>
          <w:color w:val="666666"/>
          <w:kern w:val="0"/>
          <w:sz w:val="15"/>
          <w:szCs w:val="15"/>
        </w:rPr>
        <w:t>(2015).</w:t>
      </w:r>
      <w:r w:rsidRPr="00A11724">
        <w:rPr>
          <w:rFonts w:ascii="宋体" w:eastAsia="宋体" w:hAnsi="宋体" w:cs="宋体" w:hint="eastAsia"/>
          <w:color w:val="666666"/>
          <w:kern w:val="0"/>
          <w:sz w:val="15"/>
        </w:rPr>
        <w:t> </w:t>
      </w:r>
      <w:r w:rsidRPr="00A11724">
        <w:rPr>
          <w:rFonts w:ascii="楷体" w:eastAsia="楷体" w:hAnsi="楷体" w:cs="宋体" w:hint="eastAsia"/>
          <w:color w:val="666666"/>
          <w:kern w:val="0"/>
          <w:sz w:val="15"/>
          <w:szCs w:val="15"/>
        </w:rPr>
        <w:t>我国心理咨询师与治疗师职业资格认证办法</w:t>
      </w:r>
      <w:r w:rsidRPr="00A11724">
        <w:rPr>
          <w:rFonts w:ascii="宋体" w:eastAsia="宋体" w:hAnsi="宋体" w:cs="宋体" w:hint="eastAsia"/>
          <w:color w:val="666666"/>
          <w:kern w:val="0"/>
          <w:sz w:val="15"/>
          <w:szCs w:val="15"/>
        </w:rPr>
        <w:t>.</w:t>
      </w:r>
      <w:proofErr w:type="gramEnd"/>
      <w:r w:rsidRPr="00A11724">
        <w:rPr>
          <w:rFonts w:ascii="宋体" w:eastAsia="宋体" w:hAnsi="宋体" w:cs="宋体" w:hint="eastAsia"/>
          <w:color w:val="666666"/>
          <w:kern w:val="0"/>
          <w:sz w:val="15"/>
        </w:rPr>
        <w:t> </w:t>
      </w:r>
      <w:r w:rsidRPr="00A11724">
        <w:rPr>
          <w:rFonts w:ascii="楷体" w:eastAsia="楷体" w:hAnsi="楷体" w:cs="宋体" w:hint="eastAsia"/>
          <w:i/>
          <w:iCs/>
          <w:color w:val="666666"/>
          <w:kern w:val="0"/>
          <w:sz w:val="15"/>
          <w:szCs w:val="15"/>
        </w:rPr>
        <w:t>中国心理卫生杂志</w:t>
      </w:r>
      <w:r w:rsidRPr="00A11724">
        <w:rPr>
          <w:rFonts w:ascii="宋体" w:eastAsia="宋体" w:hAnsi="宋体" w:cs="宋体" w:hint="eastAsia"/>
          <w:i/>
          <w:iCs/>
          <w:color w:val="666666"/>
          <w:kern w:val="0"/>
          <w:sz w:val="15"/>
          <w:szCs w:val="15"/>
        </w:rPr>
        <w:t>, 29</w:t>
      </w:r>
      <w:r w:rsidRPr="00A11724">
        <w:rPr>
          <w:rFonts w:ascii="宋体" w:eastAsia="宋体" w:hAnsi="宋体" w:cs="宋体" w:hint="eastAsia"/>
          <w:color w:val="666666"/>
          <w:kern w:val="0"/>
          <w:sz w:val="15"/>
          <w:szCs w:val="15"/>
        </w:rPr>
        <w:t>(7), 503–509。</w:t>
      </w:r>
    </w:p>
    <w:p w:rsidR="00A11724" w:rsidRPr="00A11724" w:rsidRDefault="00A11724" w:rsidP="00A11724">
      <w:pPr>
        <w:widowControl/>
        <w:spacing w:line="376" w:lineRule="atLeast"/>
        <w:ind w:right="42"/>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br w:type="page"/>
      </w:r>
      <w:r w:rsidRPr="00A11724">
        <w:rPr>
          <w:rFonts w:ascii="宋体" w:eastAsia="宋体" w:hAnsi="宋体" w:cs="宋体" w:hint="eastAsia"/>
          <w:b/>
          <w:bCs/>
          <w:color w:val="666666"/>
          <w:kern w:val="0"/>
          <w:sz w:val="28"/>
          <w:szCs w:val="28"/>
        </w:rPr>
        <w:lastRenderedPageBreak/>
        <w:t>2.</w:t>
      </w:r>
      <w:r w:rsidRPr="00A11724">
        <w:rPr>
          <w:rFonts w:ascii="宋体" w:eastAsia="宋体" w:hAnsi="宋体" w:cs="宋体" w:hint="eastAsia"/>
          <w:b/>
          <w:bCs/>
          <w:color w:val="666666"/>
          <w:kern w:val="0"/>
          <w:sz w:val="28"/>
        </w:rPr>
        <w:t> </w:t>
      </w:r>
      <w:r w:rsidRPr="00A11724">
        <w:rPr>
          <w:rFonts w:ascii="宋体" w:eastAsia="宋体" w:hAnsi="宋体" w:cs="宋体" w:hint="eastAsia"/>
          <w:b/>
          <w:bCs/>
          <w:color w:val="666666"/>
          <w:kern w:val="0"/>
          <w:sz w:val="28"/>
          <w:szCs w:val="28"/>
        </w:rPr>
        <w:t>部分术语说明</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(1)</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敏感性</w:t>
      </w:r>
      <w:r w:rsidRPr="00A11724">
        <w:rPr>
          <w:rFonts w:ascii="宋体" w:eastAsia="宋体" w:hAnsi="宋体" w:cs="宋体" w:hint="eastAsia"/>
          <w:color w:val="666666"/>
          <w:kern w:val="0"/>
          <w:sz w:val="15"/>
          <w:szCs w:val="15"/>
        </w:rPr>
        <w:t>（sensitivity）：专业人员对心理咨询/治疗的敏感意识，既包括对一般领域的敏感意识（如咨询/治疗关系、自我效能感、非言语行为线索、环境，以及性别、文化的影响等），还包括对某些特殊领域的敏感意识（如创伤、虐待、精神疾病、自杀危机等）。</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自我觉察</w:t>
      </w:r>
      <w:r w:rsidRPr="00A11724">
        <w:rPr>
          <w:rFonts w:ascii="宋体" w:eastAsia="宋体" w:hAnsi="宋体" w:cs="宋体" w:hint="eastAsia"/>
          <w:color w:val="666666"/>
          <w:kern w:val="0"/>
          <w:sz w:val="15"/>
          <w:szCs w:val="15"/>
        </w:rPr>
        <w:t>（self-awareness）：专业人员对自身的个性特点、人际特点、价值观、未完成事件等的发现和认识，通常是他/她在某些活动或经历之后的思考与分析，并且能够在咨询/治疗实践中有效应用。</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(3)</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自我反思</w:t>
      </w:r>
      <w:r w:rsidRPr="00A11724">
        <w:rPr>
          <w:rFonts w:ascii="宋体" w:eastAsia="宋体" w:hAnsi="宋体" w:cs="宋体" w:hint="eastAsia"/>
          <w:color w:val="666666"/>
          <w:kern w:val="0"/>
          <w:sz w:val="15"/>
          <w:szCs w:val="15"/>
        </w:rPr>
        <w:t>（self-reflection）：专业人员注重自身的专业发展，并对自己的专业能力及水平保持观察与反思，参与学术，具有终身学习的态度、批判性思维。</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(4)</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专业伦理</w:t>
      </w:r>
      <w:r w:rsidRPr="00A11724">
        <w:rPr>
          <w:rFonts w:ascii="宋体" w:eastAsia="宋体" w:hAnsi="宋体" w:cs="宋体" w:hint="eastAsia"/>
          <w:color w:val="666666"/>
          <w:kern w:val="0"/>
          <w:sz w:val="15"/>
          <w:szCs w:val="15"/>
        </w:rPr>
        <w:t>（professional ethics）：主要是指《中国心理学会临床与咨询心理学工作伦理守则》。</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(5)</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法律</w:t>
      </w:r>
      <w:r w:rsidRPr="00A11724">
        <w:rPr>
          <w:rFonts w:ascii="宋体" w:eastAsia="宋体" w:hAnsi="宋体" w:cs="宋体" w:hint="eastAsia"/>
          <w:color w:val="666666"/>
          <w:kern w:val="0"/>
          <w:sz w:val="15"/>
          <w:szCs w:val="15"/>
        </w:rPr>
        <w:t>（laws）：包括《中华人民共和国精神卫生法》在内的相关法律。</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(6)</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个案概念化</w:t>
      </w:r>
      <w:r w:rsidRPr="00A11724">
        <w:rPr>
          <w:rFonts w:ascii="宋体" w:eastAsia="宋体" w:hAnsi="宋体" w:cs="宋体" w:hint="eastAsia"/>
          <w:color w:val="666666"/>
          <w:kern w:val="0"/>
          <w:sz w:val="15"/>
          <w:szCs w:val="15"/>
        </w:rPr>
        <w:t>（case conceptualization）：专业人员依据专业理论对个案问题/症状/障碍的发生、发展做出解释。</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(7)</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评估</w:t>
      </w:r>
      <w:r w:rsidRPr="00A11724">
        <w:rPr>
          <w:rFonts w:ascii="宋体" w:eastAsia="宋体" w:hAnsi="宋体" w:cs="宋体" w:hint="eastAsia"/>
          <w:color w:val="666666"/>
          <w:kern w:val="0"/>
          <w:sz w:val="15"/>
          <w:szCs w:val="15"/>
        </w:rPr>
        <w:t>（assessment）：专业人员对个案的心理功能与人格特征进行资料采集和衡量，该过程可能包括选择并使用合适的专业量表或评估工具。</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(8)</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诊断</w:t>
      </w:r>
      <w:r w:rsidRPr="00A11724">
        <w:rPr>
          <w:rFonts w:ascii="宋体" w:eastAsia="宋体" w:hAnsi="宋体" w:cs="宋体" w:hint="eastAsia"/>
          <w:color w:val="666666"/>
          <w:kern w:val="0"/>
          <w:sz w:val="15"/>
          <w:szCs w:val="15"/>
        </w:rPr>
        <w:t>（diagnosis）：具有医师资格的专业人员为了确定个案心理/精神障碍的类型，正确运用诊断标准，按照规范的诊断程序或过程，对个案的心理/精神障碍做出诊断。</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(9)</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工作诊断</w:t>
      </w:r>
      <w:r w:rsidRPr="00A11724">
        <w:rPr>
          <w:rFonts w:ascii="宋体" w:eastAsia="宋体" w:hAnsi="宋体" w:cs="宋体" w:hint="eastAsia"/>
          <w:color w:val="666666"/>
          <w:kern w:val="0"/>
          <w:sz w:val="15"/>
          <w:szCs w:val="15"/>
        </w:rPr>
        <w:t>（working diagnosis）：由不具有医师资格的专业人员做出的，不具备法律效力的，仅用于心理咨询/治疗工作过程的诊断。</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(10)</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会商</w:t>
      </w:r>
      <w:r w:rsidRPr="00A11724">
        <w:rPr>
          <w:rFonts w:ascii="宋体" w:eastAsia="宋体" w:hAnsi="宋体" w:cs="宋体" w:hint="eastAsia"/>
          <w:color w:val="666666"/>
          <w:kern w:val="0"/>
          <w:sz w:val="15"/>
          <w:szCs w:val="15"/>
        </w:rPr>
        <w:t>（consultation）：为与服务对象相关的个人及组织/团体（如家属或照料者、学习或工作单位）提供专业指导与专业援助，以使服务对象更好获益。</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22"/>
        </w:rPr>
        <w:t>(11)</w:t>
      </w:r>
      <w:r w:rsidRPr="00A11724">
        <w:rPr>
          <w:rFonts w:ascii="Times New Roman" w:eastAsia="宋体" w:hAnsi="Times New Roman" w:cs="Times New Roman"/>
          <w:color w:val="666666"/>
          <w:kern w:val="0"/>
          <w:sz w:val="14"/>
        </w:rPr>
        <w:t> </w:t>
      </w:r>
      <w:r w:rsidRPr="00A11724">
        <w:rPr>
          <w:rFonts w:ascii="宋体" w:eastAsia="宋体" w:hAnsi="宋体" w:cs="宋体" w:hint="eastAsia"/>
          <w:b/>
          <w:bCs/>
          <w:color w:val="666666"/>
          <w:kern w:val="0"/>
          <w:sz w:val="15"/>
          <w:szCs w:val="15"/>
        </w:rPr>
        <w:t>循证实践</w:t>
      </w:r>
      <w:r w:rsidRPr="00A11724">
        <w:rPr>
          <w:rFonts w:ascii="宋体" w:eastAsia="宋体" w:hAnsi="宋体" w:cs="宋体" w:hint="eastAsia"/>
          <w:color w:val="666666"/>
          <w:kern w:val="0"/>
          <w:sz w:val="15"/>
          <w:szCs w:val="15"/>
        </w:rPr>
        <w:t>（evidence-based practice）：遵循临床与咨询心理学研究证据进行实践，强调在实践过程中关注并使用已有的“最好的研究证据”，这些证据既可以是实验室及相关情境中得出的关于治疗策略、评价等的科学结论，也可以是临床与咨询心理学的基础研究中获得的研究证据。</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 </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br w:type="page"/>
      </w:r>
      <w:r w:rsidRPr="00A11724">
        <w:rPr>
          <w:rFonts w:ascii="宋体" w:eastAsia="宋体" w:hAnsi="宋体" w:cs="宋体" w:hint="eastAsia"/>
          <w:b/>
          <w:bCs/>
          <w:color w:val="666666"/>
          <w:kern w:val="0"/>
          <w:sz w:val="28"/>
          <w:szCs w:val="28"/>
        </w:rPr>
        <w:lastRenderedPageBreak/>
        <w:t> 3.评审流程（流程图见《注册心理师申请指南二：评审流程图》）</w:t>
      </w: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sidRPr="00A11724">
        <w:rPr>
          <w:rFonts w:ascii="宋体" w:eastAsia="宋体" w:hAnsi="宋体" w:cs="宋体" w:hint="eastAsia"/>
          <w:b/>
          <w:bCs/>
          <w:color w:val="666666"/>
          <w:kern w:val="0"/>
          <w:sz w:val="28"/>
          <w:szCs w:val="28"/>
        </w:rPr>
        <w:t> 4.</w:t>
      </w:r>
      <w:r w:rsidRPr="00A11724">
        <w:rPr>
          <w:rFonts w:ascii="宋体" w:eastAsia="宋体" w:hAnsi="宋体" w:cs="宋体" w:hint="eastAsia"/>
          <w:b/>
          <w:bCs/>
          <w:color w:val="666666"/>
          <w:kern w:val="0"/>
          <w:sz w:val="28"/>
        </w:rPr>
        <w:t> </w:t>
      </w:r>
      <w:r w:rsidRPr="00A11724">
        <w:rPr>
          <w:rFonts w:ascii="宋体" w:eastAsia="宋体" w:hAnsi="宋体" w:cs="宋体" w:hint="eastAsia"/>
          <w:b/>
          <w:bCs/>
          <w:color w:val="666666"/>
          <w:kern w:val="0"/>
          <w:sz w:val="28"/>
          <w:szCs w:val="28"/>
        </w:rPr>
        <w:t>评审伦理及其他</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(1)</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注册心理师申请者所提交的全部材料由注册委员会予以存档和管理，严格保密，除了用作评审外，未经申请者本人书面同意不作其他用途。</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(2)</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向注册委员会提交评审材料的申请者即视为知晓这些材料的用途及保密规定，并同意将材料用作评审。若申请者遭受侵权，享有法律追究权利。</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(3)</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申请者在提交评审材料的同时须缴纳评审费。</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(4)</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注册委员会成立评审工作组，评审工作组根据申请者及案例报告的理论取向从注册委员会评审专家库中选择适当的专家（原则上为相同理论取向）。评审前，评审工作组成员及评审专家签署书面的保密协议，确保全部评审材料及评分细则不外泄。参加评审工作的所有人员均接受过标准化的模拟评审训练，并且训练合格。</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(5)</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评审工作组将申请者的3项评审材料（反思性实践报告、案例报告、会谈录音及逐字稿）的电子版发送给评审专家；评审专家根据评分细则对材料进行匿名评估，并在评审结束后销毁全部评审材料。</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(6)</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评审专家向评审工作组提交申请者3项评审材料的具体评估分数（</w:t>
      </w:r>
      <w:proofErr w:type="gramStart"/>
      <w:r w:rsidRPr="00A11724">
        <w:rPr>
          <w:rFonts w:ascii="宋体" w:eastAsia="宋体" w:hAnsi="宋体" w:cs="宋体" w:hint="eastAsia"/>
          <w:color w:val="666666"/>
          <w:kern w:val="0"/>
          <w:sz w:val="15"/>
          <w:szCs w:val="15"/>
        </w:rPr>
        <w:t>含维度分</w:t>
      </w:r>
      <w:proofErr w:type="gramEnd"/>
      <w:r w:rsidRPr="00A11724">
        <w:rPr>
          <w:rFonts w:ascii="宋体" w:eastAsia="宋体" w:hAnsi="宋体" w:cs="宋体" w:hint="eastAsia"/>
          <w:color w:val="666666"/>
          <w:kern w:val="0"/>
          <w:sz w:val="15"/>
          <w:szCs w:val="15"/>
        </w:rPr>
        <w:t>和总分），以及加权计算后的专家评分和评估结果（包括“通过”、“暂缓通过”和“不通过”）；若评审专家的评估结果为“暂缓通过”或“不通过”，则须撰写专家评审意见并提交给评审工作组。</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(7)</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评审工作组通过电子邮件向申请者反馈评审结果（“合格”或“不合格”）；评审合格者经网站伦理公示3个月后，缴纳注册费，即可有效注册；评审工作组还向评审不合格者反馈专家评审意见，若申请者对评审结果和专家评审意见有异议，可通过电子邮件向评审工作组提出复议。</w:t>
      </w:r>
    </w:p>
    <w:p w:rsidR="00A11724" w:rsidRPr="00A11724" w:rsidRDefault="00A11724" w:rsidP="00A11724">
      <w:pPr>
        <w:widowControl/>
        <w:spacing w:line="188" w:lineRule="atLeast"/>
        <w:ind w:left="420" w:hanging="420"/>
        <w:jc w:val="left"/>
        <w:rPr>
          <w:rFonts w:ascii="宋体" w:eastAsia="宋体" w:hAnsi="宋体" w:cs="宋体" w:hint="eastAsia"/>
          <w:color w:val="666666"/>
          <w:kern w:val="0"/>
          <w:sz w:val="15"/>
          <w:szCs w:val="15"/>
        </w:rPr>
      </w:pPr>
      <w:r w:rsidRPr="00A11724">
        <w:rPr>
          <w:rFonts w:ascii="宋体" w:eastAsia="宋体" w:hAnsi="宋体" w:cs="宋体" w:hint="eastAsia"/>
          <w:color w:val="666666"/>
          <w:kern w:val="0"/>
          <w:sz w:val="15"/>
          <w:szCs w:val="15"/>
        </w:rPr>
        <w:t>(8)</w:t>
      </w:r>
      <w:r w:rsidRPr="00A11724">
        <w:rPr>
          <w:rFonts w:ascii="Times New Roman" w:eastAsia="宋体" w:hAnsi="Times New Roman" w:cs="Times New Roman"/>
          <w:color w:val="666666"/>
          <w:kern w:val="0"/>
          <w:sz w:val="14"/>
          <w:szCs w:val="14"/>
        </w:rPr>
        <w:t>     </w:t>
      </w:r>
      <w:r w:rsidRPr="00A11724">
        <w:rPr>
          <w:rFonts w:ascii="Times New Roman" w:eastAsia="宋体" w:hAnsi="Times New Roman" w:cs="Times New Roman"/>
          <w:color w:val="666666"/>
          <w:kern w:val="0"/>
          <w:sz w:val="14"/>
        </w:rPr>
        <w:t> </w:t>
      </w:r>
      <w:r w:rsidRPr="00A11724">
        <w:rPr>
          <w:rFonts w:ascii="宋体" w:eastAsia="宋体" w:hAnsi="宋体" w:cs="宋体" w:hint="eastAsia"/>
          <w:color w:val="666666"/>
          <w:kern w:val="0"/>
          <w:sz w:val="15"/>
          <w:szCs w:val="15"/>
        </w:rPr>
        <w:t>为维护评审工作的公平有效性，评分细则严格保密，不予公开。</w:t>
      </w:r>
    </w:p>
    <w:p w:rsidR="00A11724" w:rsidRDefault="00A11724" w:rsidP="00A11724">
      <w:pPr>
        <w:widowControl/>
        <w:spacing w:line="376" w:lineRule="atLeast"/>
        <w:jc w:val="left"/>
        <w:rPr>
          <w:rFonts w:ascii="宋体" w:eastAsia="宋体" w:hAnsi="宋体" w:cs="宋体" w:hint="eastAsia"/>
          <w:color w:val="666666"/>
          <w:kern w:val="0"/>
          <w:sz w:val="15"/>
          <w:szCs w:val="15"/>
        </w:rPr>
      </w:pPr>
    </w:p>
    <w:p w:rsidR="00A11724" w:rsidRDefault="00A11724" w:rsidP="00A11724">
      <w:pPr>
        <w:widowControl/>
        <w:spacing w:line="376" w:lineRule="atLeast"/>
        <w:jc w:val="left"/>
        <w:rPr>
          <w:rFonts w:ascii="宋体" w:eastAsia="宋体" w:hAnsi="宋体" w:cs="宋体" w:hint="eastAsia"/>
          <w:color w:val="666666"/>
          <w:kern w:val="0"/>
          <w:sz w:val="15"/>
          <w:szCs w:val="15"/>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p>
    <w:p w:rsidR="00A11724" w:rsidRDefault="00A11724" w:rsidP="00A11724">
      <w:pPr>
        <w:widowControl/>
        <w:spacing w:line="376" w:lineRule="atLeast"/>
        <w:jc w:val="left"/>
        <w:rPr>
          <w:rFonts w:hint="eastAsia"/>
          <w:b/>
          <w:bCs/>
          <w:color w:val="333333"/>
          <w:sz w:val="18"/>
          <w:szCs w:val="18"/>
        </w:rPr>
      </w:pPr>
      <w:r>
        <w:rPr>
          <w:rFonts w:hint="eastAsia"/>
          <w:b/>
          <w:bCs/>
          <w:color w:val="333333"/>
          <w:sz w:val="18"/>
          <w:szCs w:val="18"/>
        </w:rPr>
        <w:lastRenderedPageBreak/>
        <w:t>注册心理</w:t>
      </w:r>
      <w:proofErr w:type="gramStart"/>
      <w:r>
        <w:rPr>
          <w:rFonts w:hint="eastAsia"/>
          <w:b/>
          <w:bCs/>
          <w:color w:val="333333"/>
          <w:sz w:val="18"/>
          <w:szCs w:val="18"/>
        </w:rPr>
        <w:t>师申请</w:t>
      </w:r>
      <w:proofErr w:type="gramEnd"/>
      <w:r>
        <w:rPr>
          <w:rFonts w:hint="eastAsia"/>
          <w:b/>
          <w:bCs/>
          <w:color w:val="333333"/>
          <w:sz w:val="18"/>
          <w:szCs w:val="18"/>
        </w:rPr>
        <w:t>指南（二）：评审流程图</w:t>
      </w:r>
    </w:p>
    <w:p w:rsidR="00A11724" w:rsidRDefault="00A11724" w:rsidP="00A11724">
      <w:pPr>
        <w:widowControl/>
        <w:spacing w:line="376" w:lineRule="atLeast"/>
        <w:jc w:val="left"/>
        <w:rPr>
          <w:rFonts w:ascii="宋体" w:eastAsia="宋体" w:hAnsi="宋体" w:cs="宋体" w:hint="eastAsia"/>
          <w:color w:val="666666"/>
          <w:kern w:val="0"/>
          <w:sz w:val="15"/>
          <w:szCs w:val="15"/>
        </w:rPr>
      </w:pPr>
    </w:p>
    <w:p w:rsidR="00A11724" w:rsidRPr="00A11724" w:rsidRDefault="00A11724" w:rsidP="00A11724">
      <w:pPr>
        <w:widowControl/>
        <w:spacing w:line="376" w:lineRule="atLeast"/>
        <w:jc w:val="left"/>
        <w:rPr>
          <w:rFonts w:ascii="宋体" w:eastAsia="宋体" w:hAnsi="宋体" w:cs="宋体" w:hint="eastAsia"/>
          <w:color w:val="666666"/>
          <w:kern w:val="0"/>
          <w:sz w:val="15"/>
          <w:szCs w:val="15"/>
        </w:rPr>
      </w:pPr>
      <w:r>
        <w:rPr>
          <w:noProof/>
        </w:rPr>
        <w:drawing>
          <wp:inline distT="0" distB="0" distL="0" distR="0">
            <wp:extent cx="5274310" cy="5697923"/>
            <wp:effectExtent l="19050" t="0" r="2540" b="0"/>
            <wp:docPr id="1" name="图片 1" descr="c:\users\b2\appdata\roaming\360se6\User Data\temp\d5ed323989bf4926873cad1bdfe2fb9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2\appdata\roaming\360se6\User Data\temp\d5ed323989bf4926873cad1bdfe2fb9c.png"/>
                    <pic:cNvPicPr>
                      <a:picLocks noChangeAspect="1" noChangeArrowheads="1"/>
                    </pic:cNvPicPr>
                  </pic:nvPicPr>
                  <pic:blipFill>
                    <a:blip r:embed="rId4"/>
                    <a:srcRect/>
                    <a:stretch>
                      <a:fillRect/>
                    </a:stretch>
                  </pic:blipFill>
                  <pic:spPr bwMode="auto">
                    <a:xfrm>
                      <a:off x="0" y="0"/>
                      <a:ext cx="5274310" cy="5697923"/>
                    </a:xfrm>
                    <a:prstGeom prst="rect">
                      <a:avLst/>
                    </a:prstGeom>
                    <a:noFill/>
                    <a:ln w="9525">
                      <a:noFill/>
                      <a:miter lim="800000"/>
                      <a:headEnd/>
                      <a:tailEnd/>
                    </a:ln>
                  </pic:spPr>
                </pic:pic>
              </a:graphicData>
            </a:graphic>
          </wp:inline>
        </w:drawing>
      </w:r>
    </w:p>
    <w:p w:rsidR="00693BB0" w:rsidRDefault="00693BB0">
      <w:pPr>
        <w:rPr>
          <w:rFonts w:hint="eastAsia"/>
        </w:rPr>
      </w:pPr>
    </w:p>
    <w:p w:rsidR="00A11724" w:rsidRDefault="00A11724">
      <w:pPr>
        <w:rPr>
          <w:rFonts w:hint="eastAsia"/>
        </w:rPr>
      </w:pPr>
    </w:p>
    <w:p w:rsidR="00A11724" w:rsidRPr="00A11724" w:rsidRDefault="00A11724" w:rsidP="00A11724">
      <w:pPr>
        <w:widowControl/>
        <w:jc w:val="left"/>
        <w:rPr>
          <w:rFonts w:ascii="宋体" w:eastAsia="宋体" w:hAnsi="宋体" w:cs="宋体"/>
          <w:kern w:val="0"/>
          <w:sz w:val="24"/>
          <w:szCs w:val="24"/>
        </w:rPr>
      </w:pPr>
      <w:r w:rsidRPr="00A11724">
        <w:rPr>
          <w:rFonts w:ascii="宋体" w:eastAsia="宋体" w:hAnsi="宋体" w:cs="宋体" w:hint="eastAsia"/>
          <w:color w:val="666666"/>
          <w:kern w:val="0"/>
          <w:sz w:val="18"/>
          <w:szCs w:val="18"/>
        </w:rPr>
        <w:t>评审流程图的解释说明：</w:t>
      </w:r>
    </w:p>
    <w:p w:rsidR="00A11724" w:rsidRPr="00A11724" w:rsidRDefault="00A11724" w:rsidP="00A11724">
      <w:pPr>
        <w:widowControl/>
        <w:spacing w:line="450" w:lineRule="atLeast"/>
        <w:jc w:val="left"/>
        <w:rPr>
          <w:rFonts w:ascii="宋体" w:eastAsia="宋体" w:hAnsi="宋体" w:cs="宋体"/>
          <w:color w:val="666666"/>
          <w:kern w:val="0"/>
          <w:sz w:val="18"/>
          <w:szCs w:val="18"/>
        </w:rPr>
      </w:pPr>
      <w:r>
        <w:rPr>
          <w:rFonts w:ascii="宋体" w:eastAsia="宋体" w:hAnsi="宋体" w:cs="宋体"/>
          <w:noProof/>
          <w:color w:val="666666"/>
          <w:kern w:val="0"/>
          <w:sz w:val="18"/>
          <w:szCs w:val="18"/>
        </w:rPr>
        <w:drawing>
          <wp:inline distT="0" distB="0" distL="0" distR="0">
            <wp:extent cx="4897755" cy="1471295"/>
            <wp:effectExtent l="19050" t="0" r="0" b="0"/>
            <wp:docPr id="4" name="图片 4" descr="http://www.chinacpb.org/Content/HeadImg/2dcc0f2ab85d4a468de548085dfec2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inacpb.org/Content/HeadImg/2dcc0f2ab85d4a468de548085dfec2f9.png"/>
                    <pic:cNvPicPr>
                      <a:picLocks noChangeAspect="1" noChangeArrowheads="1"/>
                    </pic:cNvPicPr>
                  </pic:nvPicPr>
                  <pic:blipFill>
                    <a:blip r:embed="rId5"/>
                    <a:srcRect/>
                    <a:stretch>
                      <a:fillRect/>
                    </a:stretch>
                  </pic:blipFill>
                  <pic:spPr bwMode="auto">
                    <a:xfrm>
                      <a:off x="0" y="0"/>
                      <a:ext cx="4897755" cy="1471295"/>
                    </a:xfrm>
                    <a:prstGeom prst="rect">
                      <a:avLst/>
                    </a:prstGeom>
                    <a:noFill/>
                    <a:ln w="9525">
                      <a:noFill/>
                      <a:miter lim="800000"/>
                      <a:headEnd/>
                      <a:tailEnd/>
                    </a:ln>
                  </pic:spPr>
                </pic:pic>
              </a:graphicData>
            </a:graphic>
          </wp:inline>
        </w:drawing>
      </w:r>
    </w:p>
    <w:p w:rsidR="00A11724" w:rsidRPr="00A11724" w:rsidRDefault="00A11724">
      <w:pPr>
        <w:rPr>
          <w:rFonts w:hint="eastAsia"/>
        </w:rPr>
      </w:pPr>
    </w:p>
    <w:sectPr w:rsidR="00A11724" w:rsidRPr="00A11724" w:rsidSect="00693B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1724"/>
    <w:rsid w:val="00472CEA"/>
    <w:rsid w:val="00627D38"/>
    <w:rsid w:val="00693BB0"/>
    <w:rsid w:val="00710114"/>
    <w:rsid w:val="0083472B"/>
    <w:rsid w:val="008735EC"/>
    <w:rsid w:val="009041A2"/>
    <w:rsid w:val="00A11724"/>
    <w:rsid w:val="00C34B46"/>
    <w:rsid w:val="00C51579"/>
    <w:rsid w:val="00F07E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BB0"/>
    <w:pPr>
      <w:widowControl w:val="0"/>
      <w:jc w:val="both"/>
    </w:pPr>
  </w:style>
  <w:style w:type="paragraph" w:styleId="1">
    <w:name w:val="heading 1"/>
    <w:basedOn w:val="a"/>
    <w:link w:val="1Char"/>
    <w:uiPriority w:val="9"/>
    <w:qFormat/>
    <w:rsid w:val="00A1172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A117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11724"/>
    <w:rPr>
      <w:rFonts w:ascii="宋体" w:eastAsia="宋体" w:hAnsi="宋体" w:cs="宋体"/>
      <w:b/>
      <w:bCs/>
      <w:kern w:val="36"/>
      <w:sz w:val="48"/>
      <w:szCs w:val="48"/>
    </w:rPr>
  </w:style>
  <w:style w:type="character" w:customStyle="1" w:styleId="2Char">
    <w:name w:val="标题 2 Char"/>
    <w:basedOn w:val="a0"/>
    <w:link w:val="2"/>
    <w:uiPriority w:val="9"/>
    <w:rsid w:val="00A11724"/>
    <w:rPr>
      <w:rFonts w:ascii="宋体" w:eastAsia="宋体" w:hAnsi="宋体" w:cs="宋体"/>
      <w:b/>
      <w:bCs/>
      <w:kern w:val="0"/>
      <w:sz w:val="36"/>
      <w:szCs w:val="36"/>
    </w:rPr>
  </w:style>
  <w:style w:type="character" w:customStyle="1" w:styleId="apple-converted-space">
    <w:name w:val="apple-converted-space"/>
    <w:basedOn w:val="a0"/>
    <w:rsid w:val="00A11724"/>
  </w:style>
  <w:style w:type="paragraph" w:styleId="a3">
    <w:name w:val="List Paragraph"/>
    <w:basedOn w:val="a"/>
    <w:uiPriority w:val="34"/>
    <w:qFormat/>
    <w:rsid w:val="00A11724"/>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A11724"/>
    <w:rPr>
      <w:sz w:val="18"/>
      <w:szCs w:val="18"/>
    </w:rPr>
  </w:style>
  <w:style w:type="character" w:customStyle="1" w:styleId="Char">
    <w:name w:val="批注框文本 Char"/>
    <w:basedOn w:val="a0"/>
    <w:link w:val="a4"/>
    <w:uiPriority w:val="99"/>
    <w:semiHidden/>
    <w:rsid w:val="00A11724"/>
    <w:rPr>
      <w:sz w:val="18"/>
      <w:szCs w:val="18"/>
    </w:rPr>
  </w:style>
</w:styles>
</file>

<file path=word/webSettings.xml><?xml version="1.0" encoding="utf-8"?>
<w:webSettings xmlns:r="http://schemas.openxmlformats.org/officeDocument/2006/relationships" xmlns:w="http://schemas.openxmlformats.org/wordprocessingml/2006/main">
  <w:divs>
    <w:div w:id="1289162233">
      <w:bodyDiv w:val="1"/>
      <w:marLeft w:val="0"/>
      <w:marRight w:val="0"/>
      <w:marTop w:val="0"/>
      <w:marBottom w:val="0"/>
      <w:divBdr>
        <w:top w:val="none" w:sz="0" w:space="0" w:color="auto"/>
        <w:left w:val="none" w:sz="0" w:space="0" w:color="auto"/>
        <w:bottom w:val="none" w:sz="0" w:space="0" w:color="auto"/>
        <w:right w:val="none" w:sz="0" w:space="0" w:color="auto"/>
      </w:divBdr>
      <w:divsChild>
        <w:div w:id="1016540565">
          <w:marLeft w:val="0"/>
          <w:marRight w:val="0"/>
          <w:marTop w:val="0"/>
          <w:marBottom w:val="0"/>
          <w:divBdr>
            <w:top w:val="none" w:sz="0" w:space="0" w:color="auto"/>
            <w:left w:val="none" w:sz="0" w:space="0" w:color="auto"/>
            <w:bottom w:val="none" w:sz="0" w:space="0" w:color="auto"/>
            <w:right w:val="none" w:sz="0" w:space="0" w:color="auto"/>
          </w:divBdr>
        </w:div>
      </w:divsChild>
    </w:div>
    <w:div w:id="211786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925</Words>
  <Characters>5274</Characters>
  <Application>Microsoft Office Word</Application>
  <DocSecurity>0</DocSecurity>
  <Lines>43</Lines>
  <Paragraphs>12</Paragraphs>
  <ScaleCrop>false</ScaleCrop>
  <Company>Microsoft</Company>
  <LinksUpToDate>false</LinksUpToDate>
  <CharactersWithSpaces>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dc:creator>
  <cp:lastModifiedBy>b2</cp:lastModifiedBy>
  <cp:revision>1</cp:revision>
  <dcterms:created xsi:type="dcterms:W3CDTF">2016-03-10T02:53:00Z</dcterms:created>
  <dcterms:modified xsi:type="dcterms:W3CDTF">2016-03-10T02:56:00Z</dcterms:modified>
</cp:coreProperties>
</file>